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ADFA9" w14:textId="4DB2D909" w:rsidR="0087166F" w:rsidRPr="0087166F" w:rsidRDefault="0087166F">
      <w:pPr>
        <w:rPr>
          <w:rFonts w:ascii="Calibri" w:hAnsi="Calibri" w:cs="Calibri"/>
          <w:b/>
          <w:bCs/>
          <w:sz w:val="52"/>
          <w:szCs w:val="52"/>
        </w:rPr>
      </w:pPr>
      <w:r w:rsidRPr="0087166F">
        <w:rPr>
          <w:rFonts w:ascii="Calibri" w:hAnsi="Calibri" w:cs="Calibri"/>
          <w:b/>
          <w:bCs/>
          <w:sz w:val="52"/>
          <w:szCs w:val="52"/>
        </w:rPr>
        <w:t>INSTRUCTIONS FOR USE</w:t>
      </w:r>
    </w:p>
    <w:p w14:paraId="42A74DFA" w14:textId="5A935DB7" w:rsidR="0087166F" w:rsidRPr="0087166F" w:rsidRDefault="0087166F">
      <w:pPr>
        <w:rPr>
          <w:rFonts w:ascii="Calibri" w:hAnsi="Calibri" w:cs="Calibri"/>
          <w:sz w:val="28"/>
          <w:szCs w:val="28"/>
        </w:rPr>
      </w:pPr>
      <w:r w:rsidRPr="0087166F">
        <w:rPr>
          <w:rFonts w:ascii="Calibri" w:hAnsi="Calibri" w:cs="Calibri"/>
          <w:sz w:val="28"/>
          <w:szCs w:val="28"/>
        </w:rPr>
        <w:t xml:space="preserve">Please use this letter template to create your own response to CBC on the call for sites consultation. </w:t>
      </w:r>
    </w:p>
    <w:p w14:paraId="46C89085" w14:textId="77777777" w:rsidR="0087166F" w:rsidRPr="0087166F" w:rsidRDefault="0087166F" w:rsidP="0087166F">
      <w:pPr>
        <w:rPr>
          <w:rFonts w:ascii="Calibri" w:hAnsi="Calibri" w:cs="Calibri"/>
          <w:sz w:val="28"/>
          <w:szCs w:val="28"/>
        </w:rPr>
      </w:pPr>
      <w:r w:rsidRPr="0087166F">
        <w:rPr>
          <w:rFonts w:ascii="Calibri" w:hAnsi="Calibri" w:cs="Calibri"/>
          <w:sz w:val="28"/>
          <w:szCs w:val="28"/>
        </w:rPr>
        <w:t xml:space="preserve">Remember to: </w:t>
      </w:r>
    </w:p>
    <w:p w14:paraId="72AC7376" w14:textId="4F325560" w:rsidR="0087166F" w:rsidRPr="0087166F" w:rsidRDefault="0087166F" w:rsidP="0087166F">
      <w:pPr>
        <w:pStyle w:val="ListParagraph"/>
        <w:numPr>
          <w:ilvl w:val="0"/>
          <w:numId w:val="26"/>
        </w:numPr>
        <w:rPr>
          <w:rFonts w:ascii="Calibri" w:hAnsi="Calibri" w:cs="Calibri"/>
          <w:sz w:val="28"/>
          <w:szCs w:val="28"/>
        </w:rPr>
      </w:pPr>
      <w:r w:rsidRPr="0087166F">
        <w:rPr>
          <w:rFonts w:ascii="Calibri" w:hAnsi="Calibri" w:cs="Calibri"/>
          <w:sz w:val="28"/>
          <w:szCs w:val="28"/>
        </w:rPr>
        <w:t xml:space="preserve">Remove either </w:t>
      </w:r>
      <w:r w:rsidRPr="0087166F">
        <w:rPr>
          <w:rFonts w:ascii="Calibri" w:hAnsi="Calibri" w:cs="Calibri"/>
          <w:b/>
          <w:bCs/>
          <w:sz w:val="28"/>
          <w:szCs w:val="28"/>
        </w:rPr>
        <w:t>object or support</w:t>
      </w:r>
      <w:r w:rsidRPr="0087166F">
        <w:rPr>
          <w:rFonts w:ascii="Calibri" w:hAnsi="Calibri" w:cs="Calibri"/>
          <w:sz w:val="28"/>
          <w:szCs w:val="28"/>
        </w:rPr>
        <w:t xml:space="preserve"> </w:t>
      </w:r>
      <w:r>
        <w:rPr>
          <w:rFonts w:ascii="Calibri" w:hAnsi="Calibri" w:cs="Calibri"/>
          <w:sz w:val="28"/>
          <w:szCs w:val="28"/>
        </w:rPr>
        <w:t xml:space="preserve">shown in red </w:t>
      </w:r>
      <w:r w:rsidRPr="0087166F">
        <w:rPr>
          <w:rFonts w:ascii="Calibri" w:hAnsi="Calibri" w:cs="Calibri"/>
          <w:sz w:val="28"/>
          <w:szCs w:val="28"/>
        </w:rPr>
        <w:t>from each site name to reflect your comments</w:t>
      </w:r>
      <w:r>
        <w:rPr>
          <w:rFonts w:ascii="Calibri" w:hAnsi="Calibri" w:cs="Calibri"/>
          <w:sz w:val="28"/>
          <w:szCs w:val="28"/>
        </w:rPr>
        <w:t xml:space="preserve"> to support of object to development of a site</w:t>
      </w:r>
      <w:r w:rsidRPr="0087166F">
        <w:rPr>
          <w:rFonts w:ascii="Calibri" w:hAnsi="Calibri" w:cs="Calibri"/>
          <w:sz w:val="28"/>
          <w:szCs w:val="28"/>
        </w:rPr>
        <w:t xml:space="preserve">. </w:t>
      </w:r>
    </w:p>
    <w:p w14:paraId="76E3E607" w14:textId="611226AE" w:rsidR="0087166F" w:rsidRPr="0087166F" w:rsidRDefault="0087166F" w:rsidP="0087166F">
      <w:pPr>
        <w:pStyle w:val="ListParagraph"/>
        <w:numPr>
          <w:ilvl w:val="0"/>
          <w:numId w:val="26"/>
        </w:numPr>
        <w:rPr>
          <w:rFonts w:ascii="Calibri" w:hAnsi="Calibri" w:cs="Calibri"/>
          <w:sz w:val="28"/>
          <w:szCs w:val="28"/>
        </w:rPr>
      </w:pPr>
      <w:r w:rsidRPr="0087166F">
        <w:rPr>
          <w:rFonts w:ascii="Calibri" w:hAnsi="Calibri" w:cs="Calibri"/>
          <w:sz w:val="28"/>
          <w:szCs w:val="28"/>
        </w:rPr>
        <w:t xml:space="preserve">We have left in our responses to each site.  Please remove any items you think are not relevant to your submission and add other things that are important to you for each site. </w:t>
      </w:r>
    </w:p>
    <w:p w14:paraId="7B286481" w14:textId="5BF5E89E" w:rsidR="0087166F" w:rsidRPr="0087166F" w:rsidRDefault="0087166F" w:rsidP="0087166F">
      <w:pPr>
        <w:pStyle w:val="ListParagraph"/>
        <w:numPr>
          <w:ilvl w:val="0"/>
          <w:numId w:val="26"/>
        </w:numPr>
        <w:rPr>
          <w:rFonts w:ascii="Calibri" w:hAnsi="Calibri" w:cs="Calibri"/>
          <w:sz w:val="28"/>
          <w:szCs w:val="28"/>
        </w:rPr>
      </w:pPr>
      <w:r w:rsidRPr="0087166F">
        <w:rPr>
          <w:rFonts w:ascii="Calibri" w:hAnsi="Calibri" w:cs="Calibri"/>
          <w:sz w:val="28"/>
          <w:szCs w:val="28"/>
        </w:rPr>
        <w:t>Si</w:t>
      </w:r>
      <w:r>
        <w:rPr>
          <w:rFonts w:ascii="Calibri" w:hAnsi="Calibri" w:cs="Calibri"/>
          <w:sz w:val="28"/>
          <w:szCs w:val="28"/>
        </w:rPr>
        <w:t>gn</w:t>
      </w:r>
      <w:r w:rsidRPr="0087166F">
        <w:rPr>
          <w:rFonts w:ascii="Calibri" w:hAnsi="Calibri" w:cs="Calibri"/>
          <w:sz w:val="28"/>
          <w:szCs w:val="28"/>
        </w:rPr>
        <w:t xml:space="preserve"> the letter at the end and add your name and address. </w:t>
      </w:r>
    </w:p>
    <w:p w14:paraId="4FC01897" w14:textId="77777777" w:rsidR="0087166F" w:rsidRPr="0087166F" w:rsidRDefault="0087166F" w:rsidP="0087166F">
      <w:pPr>
        <w:pStyle w:val="ListParagraph"/>
        <w:numPr>
          <w:ilvl w:val="0"/>
          <w:numId w:val="26"/>
        </w:numPr>
        <w:rPr>
          <w:rFonts w:ascii="Calibri" w:hAnsi="Calibri" w:cs="Calibri"/>
          <w:sz w:val="28"/>
          <w:szCs w:val="28"/>
        </w:rPr>
      </w:pPr>
      <w:r w:rsidRPr="0087166F">
        <w:rPr>
          <w:rFonts w:ascii="Calibri" w:hAnsi="Calibri" w:cs="Calibri"/>
          <w:sz w:val="28"/>
          <w:szCs w:val="28"/>
        </w:rPr>
        <w:t xml:space="preserve">You can either: </w:t>
      </w:r>
    </w:p>
    <w:p w14:paraId="65999197" w14:textId="58C8C1F6" w:rsidR="0087166F" w:rsidRPr="0087166F" w:rsidRDefault="0087166F" w:rsidP="0087166F">
      <w:pPr>
        <w:pStyle w:val="ListParagraph"/>
        <w:numPr>
          <w:ilvl w:val="1"/>
          <w:numId w:val="26"/>
        </w:numPr>
        <w:rPr>
          <w:rFonts w:ascii="Calibri" w:hAnsi="Calibri" w:cs="Calibri"/>
          <w:sz w:val="28"/>
          <w:szCs w:val="28"/>
        </w:rPr>
      </w:pPr>
      <w:r>
        <w:rPr>
          <w:rFonts w:ascii="Calibri" w:hAnsi="Calibri" w:cs="Calibri"/>
          <w:sz w:val="28"/>
          <w:szCs w:val="28"/>
        </w:rPr>
        <w:t>P</w:t>
      </w:r>
      <w:r w:rsidRPr="0087166F">
        <w:rPr>
          <w:rFonts w:ascii="Calibri" w:hAnsi="Calibri" w:cs="Calibri"/>
          <w:sz w:val="28"/>
          <w:szCs w:val="28"/>
        </w:rPr>
        <w:t xml:space="preserve">ost the letter to Central Bedfordshire Council </w:t>
      </w:r>
      <w:r>
        <w:rPr>
          <w:rFonts w:ascii="Calibri" w:hAnsi="Calibri" w:cs="Calibri"/>
          <w:sz w:val="28"/>
          <w:szCs w:val="28"/>
        </w:rPr>
        <w:t xml:space="preserve">- </w:t>
      </w:r>
      <w:r w:rsidRPr="0087166F">
        <w:rPr>
          <w:rFonts w:ascii="Calibri" w:hAnsi="Calibri" w:cs="Calibri"/>
          <w:sz w:val="28"/>
          <w:szCs w:val="28"/>
        </w:rPr>
        <w:t xml:space="preserve">Priory House, Monks Walk, </w:t>
      </w:r>
    </w:p>
    <w:p w14:paraId="1AF46DE1" w14:textId="1E51C274" w:rsidR="0087166F" w:rsidRPr="0087166F" w:rsidRDefault="0087166F" w:rsidP="0087166F">
      <w:pPr>
        <w:pStyle w:val="ListParagraph"/>
        <w:ind w:left="1440"/>
        <w:rPr>
          <w:rFonts w:ascii="Calibri" w:hAnsi="Calibri" w:cs="Calibri"/>
          <w:sz w:val="28"/>
          <w:szCs w:val="28"/>
        </w:rPr>
      </w:pPr>
      <w:r w:rsidRPr="0087166F">
        <w:rPr>
          <w:rFonts w:ascii="Calibri" w:hAnsi="Calibri" w:cs="Calibri"/>
          <w:sz w:val="28"/>
          <w:szCs w:val="28"/>
        </w:rPr>
        <w:t>Chicksands, Shefford, Bedfordshire, SG17 5TQ</w:t>
      </w:r>
    </w:p>
    <w:p w14:paraId="268A3824" w14:textId="6AE73683" w:rsidR="0087166F" w:rsidRPr="0087166F" w:rsidRDefault="0087166F" w:rsidP="0087166F">
      <w:pPr>
        <w:pStyle w:val="ListParagraph"/>
        <w:numPr>
          <w:ilvl w:val="1"/>
          <w:numId w:val="26"/>
        </w:numPr>
        <w:rPr>
          <w:rFonts w:ascii="Calibri" w:hAnsi="Calibri" w:cs="Calibri"/>
          <w:sz w:val="28"/>
          <w:szCs w:val="28"/>
        </w:rPr>
      </w:pPr>
      <w:r>
        <w:rPr>
          <w:rFonts w:ascii="Calibri" w:hAnsi="Calibri" w:cs="Calibri"/>
          <w:sz w:val="28"/>
          <w:szCs w:val="28"/>
        </w:rPr>
        <w:t>P</w:t>
      </w:r>
      <w:r w:rsidRPr="0087166F">
        <w:rPr>
          <w:rFonts w:ascii="Calibri" w:hAnsi="Calibri" w:cs="Calibri"/>
          <w:sz w:val="28"/>
          <w:szCs w:val="28"/>
        </w:rPr>
        <w:t xml:space="preserve">ost the letter in the green letter box at the end of Walnut Tree Way </w:t>
      </w:r>
      <w:r w:rsidR="006C148A">
        <w:rPr>
          <w:rFonts w:ascii="Calibri" w:hAnsi="Calibri" w:cs="Calibri"/>
          <w:sz w:val="28"/>
          <w:szCs w:val="28"/>
        </w:rPr>
        <w:t xml:space="preserve">(near High Street) </w:t>
      </w:r>
      <w:r w:rsidRPr="0087166F">
        <w:rPr>
          <w:rFonts w:ascii="Calibri" w:hAnsi="Calibri" w:cs="Calibri"/>
          <w:sz w:val="28"/>
          <w:szCs w:val="28"/>
        </w:rPr>
        <w:t xml:space="preserve">and the Neighbourhood Plan team will collate them </w:t>
      </w:r>
      <w:r w:rsidR="006C148A">
        <w:rPr>
          <w:rFonts w:ascii="Calibri" w:hAnsi="Calibri" w:cs="Calibri"/>
          <w:sz w:val="28"/>
          <w:szCs w:val="28"/>
        </w:rPr>
        <w:t>deliver</w:t>
      </w:r>
      <w:r w:rsidRPr="0087166F">
        <w:rPr>
          <w:rFonts w:ascii="Calibri" w:hAnsi="Calibri" w:cs="Calibri"/>
          <w:sz w:val="28"/>
          <w:szCs w:val="28"/>
        </w:rPr>
        <w:t xml:space="preserve"> to CBC on </w:t>
      </w:r>
      <w:r w:rsidR="006C148A" w:rsidRPr="0087166F">
        <w:rPr>
          <w:rFonts w:ascii="Calibri" w:hAnsi="Calibri" w:cs="Calibri"/>
          <w:sz w:val="28"/>
          <w:szCs w:val="28"/>
        </w:rPr>
        <w:t>your</w:t>
      </w:r>
      <w:r w:rsidRPr="0087166F">
        <w:rPr>
          <w:rFonts w:ascii="Calibri" w:hAnsi="Calibri" w:cs="Calibri"/>
          <w:sz w:val="28"/>
          <w:szCs w:val="28"/>
        </w:rPr>
        <w:t xml:space="preserve"> behalf.  </w:t>
      </w:r>
    </w:p>
    <w:p w14:paraId="3A7E914E" w14:textId="38748610" w:rsidR="0087166F" w:rsidRPr="0087166F" w:rsidRDefault="006C148A" w:rsidP="0087166F">
      <w:pPr>
        <w:pStyle w:val="ListParagraph"/>
        <w:numPr>
          <w:ilvl w:val="1"/>
          <w:numId w:val="26"/>
        </w:numPr>
        <w:rPr>
          <w:rFonts w:ascii="Calibri" w:hAnsi="Calibri" w:cs="Calibri"/>
          <w:sz w:val="28"/>
          <w:szCs w:val="28"/>
        </w:rPr>
      </w:pPr>
      <w:r>
        <w:rPr>
          <w:rFonts w:ascii="Calibri" w:hAnsi="Calibri" w:cs="Calibri"/>
          <w:sz w:val="28"/>
          <w:szCs w:val="28"/>
        </w:rPr>
        <w:t>E</w:t>
      </w:r>
      <w:r w:rsidR="0087166F" w:rsidRPr="0087166F">
        <w:rPr>
          <w:rFonts w:ascii="Calibri" w:hAnsi="Calibri" w:cs="Calibri"/>
          <w:sz w:val="28"/>
          <w:szCs w:val="28"/>
        </w:rPr>
        <w:t xml:space="preserve">mail the letter to </w:t>
      </w:r>
      <w:hyperlink r:id="rId7" w:history="1">
        <w:r w:rsidR="0087166F" w:rsidRPr="0087166F">
          <w:rPr>
            <w:rStyle w:val="Hyperlink"/>
            <w:rFonts w:ascii="Calibri" w:hAnsi="Calibri" w:cs="Calibri"/>
            <w:sz w:val="28"/>
            <w:szCs w:val="28"/>
          </w:rPr>
          <w:t>localplan@centralbedfordshire.gov.uk</w:t>
        </w:r>
      </w:hyperlink>
      <w:r w:rsidR="0087166F" w:rsidRPr="0087166F">
        <w:rPr>
          <w:rFonts w:ascii="Calibri" w:hAnsi="Calibri" w:cs="Calibri"/>
          <w:sz w:val="28"/>
          <w:szCs w:val="28"/>
        </w:rPr>
        <w:t xml:space="preserve"> </w:t>
      </w:r>
    </w:p>
    <w:p w14:paraId="1C61B99E" w14:textId="518B4DB9" w:rsidR="0087166F" w:rsidRDefault="0087166F">
      <w:pPr>
        <w:rPr>
          <w:rFonts w:ascii="Calibri" w:hAnsi="Calibri" w:cs="Calibri"/>
        </w:rPr>
      </w:pPr>
      <w:r>
        <w:rPr>
          <w:rFonts w:ascii="Calibri" w:hAnsi="Calibri" w:cs="Calibri"/>
        </w:rPr>
        <w:br w:type="page"/>
      </w:r>
    </w:p>
    <w:p w14:paraId="0B80613D" w14:textId="645E9AB3" w:rsidR="005800BB" w:rsidRPr="005800BB" w:rsidRDefault="00B4334B" w:rsidP="005800BB">
      <w:pPr>
        <w:pStyle w:val="NoSpacing"/>
        <w:rPr>
          <w:rFonts w:ascii="Calibri" w:hAnsi="Calibri" w:cs="Calibri"/>
        </w:rPr>
      </w:pPr>
      <w:r w:rsidRPr="005800BB">
        <w:rPr>
          <w:rFonts w:ascii="Calibri" w:hAnsi="Calibri" w:cs="Calibri"/>
        </w:rPr>
        <w:lastRenderedPageBreak/>
        <w:t>Local Plan Team</w:t>
      </w:r>
    </w:p>
    <w:p w14:paraId="60DFE66F" w14:textId="77777777" w:rsidR="005800BB" w:rsidRPr="005800BB" w:rsidRDefault="00B4334B" w:rsidP="005800BB">
      <w:pPr>
        <w:pStyle w:val="NoSpacing"/>
        <w:rPr>
          <w:rFonts w:ascii="Calibri" w:hAnsi="Calibri" w:cs="Calibri"/>
        </w:rPr>
      </w:pPr>
      <w:r w:rsidRPr="005800BB">
        <w:rPr>
          <w:rFonts w:ascii="Calibri" w:hAnsi="Calibri" w:cs="Calibri"/>
        </w:rPr>
        <w:t xml:space="preserve">Central Bedfordshire Council, </w:t>
      </w:r>
    </w:p>
    <w:p w14:paraId="4DD5E764" w14:textId="77777777" w:rsidR="005800BB" w:rsidRPr="005800BB" w:rsidRDefault="00B4334B" w:rsidP="005800BB">
      <w:pPr>
        <w:pStyle w:val="NoSpacing"/>
        <w:rPr>
          <w:rFonts w:ascii="Calibri" w:hAnsi="Calibri" w:cs="Calibri"/>
        </w:rPr>
      </w:pPr>
      <w:r w:rsidRPr="005800BB">
        <w:rPr>
          <w:rFonts w:ascii="Calibri" w:hAnsi="Calibri" w:cs="Calibri"/>
        </w:rPr>
        <w:t xml:space="preserve">Priory House, Monks Walk, </w:t>
      </w:r>
    </w:p>
    <w:p w14:paraId="14967115" w14:textId="77777777" w:rsidR="005800BB" w:rsidRPr="005800BB" w:rsidRDefault="00B4334B" w:rsidP="005800BB">
      <w:pPr>
        <w:pStyle w:val="NoSpacing"/>
        <w:rPr>
          <w:rFonts w:ascii="Calibri" w:hAnsi="Calibri" w:cs="Calibri"/>
        </w:rPr>
      </w:pPr>
      <w:r w:rsidRPr="005800BB">
        <w:rPr>
          <w:rFonts w:ascii="Calibri" w:hAnsi="Calibri" w:cs="Calibri"/>
        </w:rPr>
        <w:t xml:space="preserve">Chicksands, Shefford, </w:t>
      </w:r>
    </w:p>
    <w:p w14:paraId="005C6A68" w14:textId="122E4840" w:rsidR="00B4334B" w:rsidRPr="005800BB" w:rsidRDefault="00B4334B" w:rsidP="005800BB">
      <w:pPr>
        <w:pStyle w:val="NoSpacing"/>
        <w:rPr>
          <w:rFonts w:ascii="Calibri" w:hAnsi="Calibri" w:cs="Calibri"/>
        </w:rPr>
      </w:pPr>
      <w:r w:rsidRPr="005800BB">
        <w:rPr>
          <w:rFonts w:ascii="Calibri" w:hAnsi="Calibri" w:cs="Calibri"/>
        </w:rPr>
        <w:t>Bedfordshire, SG17 5TQ</w:t>
      </w:r>
    </w:p>
    <w:p w14:paraId="5A7B1581" w14:textId="77777777" w:rsidR="005800BB" w:rsidRDefault="005800BB" w:rsidP="005800BB">
      <w:pPr>
        <w:pStyle w:val="NoSpacing"/>
      </w:pPr>
    </w:p>
    <w:p w14:paraId="6930388B" w14:textId="6529C8AB" w:rsidR="005800BB" w:rsidRDefault="005800BB" w:rsidP="00B8097F">
      <w:pPr>
        <w:rPr>
          <w:rFonts w:ascii="Calibri" w:hAnsi="Calibri" w:cs="Calibri"/>
          <w:color w:val="000000"/>
          <w:kern w:val="0"/>
        </w:rPr>
      </w:pPr>
      <w:r>
        <w:rPr>
          <w:rFonts w:ascii="Calibri" w:hAnsi="Calibri" w:cs="Calibri"/>
          <w:color w:val="000000"/>
          <w:kern w:val="0"/>
        </w:rPr>
        <w:fldChar w:fldCharType="begin"/>
      </w:r>
      <w:r>
        <w:rPr>
          <w:rFonts w:ascii="Calibri" w:hAnsi="Calibri" w:cs="Calibri"/>
          <w:color w:val="000000"/>
          <w:kern w:val="0"/>
        </w:rPr>
        <w:instrText xml:space="preserve"> DATE \@ "dddd, dd MMMM yyyy" </w:instrText>
      </w:r>
      <w:r>
        <w:rPr>
          <w:rFonts w:ascii="Calibri" w:hAnsi="Calibri" w:cs="Calibri"/>
          <w:color w:val="000000"/>
          <w:kern w:val="0"/>
        </w:rPr>
        <w:fldChar w:fldCharType="separate"/>
      </w:r>
      <w:r>
        <w:rPr>
          <w:rFonts w:ascii="Calibri" w:hAnsi="Calibri" w:cs="Calibri"/>
          <w:noProof/>
          <w:color w:val="000000"/>
          <w:kern w:val="0"/>
        </w:rPr>
        <w:t>Monday, 10 August 2026</w:t>
      </w:r>
      <w:r>
        <w:rPr>
          <w:rFonts w:ascii="Calibri" w:hAnsi="Calibri" w:cs="Calibri"/>
          <w:color w:val="000000"/>
          <w:kern w:val="0"/>
        </w:rPr>
        <w:fldChar w:fldCharType="end"/>
      </w:r>
    </w:p>
    <w:p w14:paraId="6237112A" w14:textId="2485C481" w:rsidR="005800BB" w:rsidRDefault="005800BB" w:rsidP="00B8097F">
      <w:pPr>
        <w:rPr>
          <w:rFonts w:ascii="Calibri" w:hAnsi="Calibri" w:cs="Calibri"/>
          <w:color w:val="000000"/>
          <w:kern w:val="0"/>
        </w:rPr>
      </w:pPr>
      <w:r>
        <w:rPr>
          <w:rFonts w:ascii="Calibri" w:hAnsi="Calibri" w:cs="Calibri"/>
          <w:color w:val="000000"/>
          <w:kern w:val="0"/>
        </w:rPr>
        <w:t xml:space="preserve">Dear Local Plan Team </w:t>
      </w:r>
    </w:p>
    <w:p w14:paraId="668A0F05" w14:textId="29884EEE" w:rsidR="005800BB" w:rsidRPr="005800BB" w:rsidRDefault="005800BB" w:rsidP="00B8097F">
      <w:pPr>
        <w:rPr>
          <w:rFonts w:ascii="Calibri" w:hAnsi="Calibri" w:cs="Calibri"/>
          <w:b/>
          <w:bCs/>
          <w:color w:val="000000"/>
          <w:kern w:val="0"/>
          <w:u w:val="single"/>
        </w:rPr>
      </w:pPr>
      <w:r w:rsidRPr="005800BB">
        <w:rPr>
          <w:rFonts w:ascii="Calibri" w:hAnsi="Calibri" w:cs="Calibri"/>
          <w:b/>
          <w:bCs/>
          <w:color w:val="000000"/>
          <w:kern w:val="0"/>
          <w:u w:val="single"/>
        </w:rPr>
        <w:t>Re: Call for S</w:t>
      </w:r>
      <w:r w:rsidR="0087166F">
        <w:rPr>
          <w:rFonts w:ascii="Calibri" w:hAnsi="Calibri" w:cs="Calibri"/>
          <w:b/>
          <w:bCs/>
          <w:color w:val="000000"/>
          <w:kern w:val="0"/>
          <w:u w:val="single"/>
        </w:rPr>
        <w:t>it</w:t>
      </w:r>
      <w:r w:rsidRPr="005800BB">
        <w:rPr>
          <w:rFonts w:ascii="Calibri" w:hAnsi="Calibri" w:cs="Calibri"/>
          <w:b/>
          <w:bCs/>
          <w:color w:val="000000"/>
          <w:kern w:val="0"/>
          <w:u w:val="single"/>
        </w:rPr>
        <w:t>es consultation</w:t>
      </w:r>
    </w:p>
    <w:p w14:paraId="723B6BDA" w14:textId="5D6EFE32" w:rsidR="00467889" w:rsidRPr="00D9322B" w:rsidRDefault="005800BB" w:rsidP="00FD501C">
      <w:pPr>
        <w:autoSpaceDE w:val="0"/>
        <w:autoSpaceDN w:val="0"/>
        <w:adjustRightInd w:val="0"/>
        <w:spacing w:after="180" w:line="241" w:lineRule="atLeast"/>
        <w:rPr>
          <w:rFonts w:ascii="Calibri" w:hAnsi="Calibri" w:cs="Calibri"/>
          <w:b/>
          <w:bCs/>
          <w:color w:val="000000"/>
          <w:kern w:val="0"/>
        </w:rPr>
      </w:pPr>
      <w:r>
        <w:rPr>
          <w:rFonts w:ascii="Calibri" w:hAnsi="Calibri" w:cs="Calibri"/>
          <w:noProof/>
        </w:rPr>
        <w:t>I wish to submit the following comment</w:t>
      </w:r>
      <w:r w:rsidR="0087166F">
        <w:rPr>
          <w:rFonts w:ascii="Calibri" w:hAnsi="Calibri" w:cs="Calibri"/>
          <w:noProof/>
        </w:rPr>
        <w:t>a</w:t>
      </w:r>
      <w:r>
        <w:rPr>
          <w:rFonts w:ascii="Calibri" w:hAnsi="Calibri" w:cs="Calibri"/>
          <w:noProof/>
        </w:rPr>
        <w:t xml:space="preserve"> on the call for sites consultation. </w:t>
      </w:r>
    </w:p>
    <w:p w14:paraId="7F2D95B1" w14:textId="308D10F6" w:rsidR="00ED5926" w:rsidRPr="00D9322B" w:rsidRDefault="00FD501C" w:rsidP="00FD501C">
      <w:pPr>
        <w:autoSpaceDE w:val="0"/>
        <w:autoSpaceDN w:val="0"/>
        <w:adjustRightInd w:val="0"/>
        <w:spacing w:after="180" w:line="241" w:lineRule="atLeast"/>
        <w:rPr>
          <w:rFonts w:ascii="Calibri" w:hAnsi="Calibri" w:cs="Calibri"/>
          <w:color w:val="000000"/>
          <w:kern w:val="0"/>
        </w:rPr>
      </w:pPr>
      <w:r w:rsidRPr="0087166F">
        <w:rPr>
          <w:rFonts w:ascii="Calibri" w:hAnsi="Calibri" w:cs="Calibri"/>
          <w:color w:val="EE0000"/>
          <w:kern w:val="0"/>
        </w:rPr>
        <w:t>O</w:t>
      </w:r>
      <w:r w:rsidR="005800BB" w:rsidRPr="0087166F">
        <w:rPr>
          <w:rFonts w:ascii="Calibri" w:hAnsi="Calibri" w:cs="Calibri"/>
          <w:color w:val="EE0000"/>
          <w:kern w:val="0"/>
        </w:rPr>
        <w:t>bject</w:t>
      </w:r>
      <w:r w:rsidRPr="0087166F">
        <w:rPr>
          <w:rFonts w:ascii="Calibri" w:hAnsi="Calibri" w:cs="Calibri"/>
          <w:color w:val="EE0000"/>
          <w:kern w:val="0"/>
        </w:rPr>
        <w:t xml:space="preserve"> / S</w:t>
      </w:r>
      <w:r w:rsidR="005800BB" w:rsidRPr="0087166F">
        <w:rPr>
          <w:rFonts w:ascii="Calibri" w:hAnsi="Calibri" w:cs="Calibri"/>
          <w:color w:val="EE0000"/>
          <w:kern w:val="0"/>
        </w:rPr>
        <w:t>upport</w:t>
      </w:r>
      <w:r w:rsidRPr="0087166F">
        <w:rPr>
          <w:rFonts w:ascii="Calibri" w:hAnsi="Calibri" w:cs="Calibri"/>
          <w:color w:val="EE0000"/>
          <w:kern w:val="0"/>
        </w:rPr>
        <w:t xml:space="preserve"> </w:t>
      </w:r>
      <w:r w:rsidR="00D9322B" w:rsidRPr="00D9322B">
        <w:rPr>
          <w:rFonts w:ascii="Calibri" w:hAnsi="Calibri" w:cs="Calibri"/>
          <w:color w:val="000000"/>
          <w:kern w:val="0"/>
        </w:rPr>
        <w:t xml:space="preserve">- </w:t>
      </w:r>
      <w:r w:rsidR="00710AE5" w:rsidRPr="00710AE5">
        <w:rPr>
          <w:rFonts w:ascii="Calibri" w:hAnsi="Calibri" w:cs="Calibri"/>
          <w:b/>
          <w:bCs/>
          <w:color w:val="000000"/>
          <w:kern w:val="0"/>
        </w:rPr>
        <w:t>Site 136293 - Land at and to the rear of 7 Shefford Road</w:t>
      </w:r>
      <w:r w:rsidR="00710AE5">
        <w:rPr>
          <w:rFonts w:ascii="Calibri" w:hAnsi="Calibri" w:cs="Calibri"/>
          <w:b/>
          <w:bCs/>
          <w:color w:val="000000"/>
          <w:kern w:val="0"/>
        </w:rPr>
        <w:t xml:space="preserve"> </w:t>
      </w:r>
      <w:r w:rsidR="00710AE5" w:rsidRPr="00710AE5">
        <w:rPr>
          <w:rFonts w:ascii="Calibri" w:hAnsi="Calibri" w:cs="Calibri"/>
          <w:b/>
          <w:bCs/>
          <w:color w:val="000000"/>
          <w:kern w:val="0"/>
        </w:rPr>
        <w:t>(Proposed use - Residential)</w:t>
      </w:r>
    </w:p>
    <w:p w14:paraId="6992B670" w14:textId="7CD02927" w:rsidR="00710AE5" w:rsidRPr="00CB0FB4" w:rsidRDefault="00710AE5" w:rsidP="00710AE5">
      <w:pPr>
        <w:pStyle w:val="ListParagraph"/>
        <w:numPr>
          <w:ilvl w:val="0"/>
          <w:numId w:val="8"/>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 xml:space="preserve">Permanent, urbanising encroachment beyond defined settlement envelope into rural, open countryside eroding the unsettled elevated village hilltop ridgeline, that would not respect, retain or enhance character, appearance and distinctiveness of local landscape character area. </w:t>
      </w:r>
    </w:p>
    <w:p w14:paraId="3C6DC71F" w14:textId="359E849C" w:rsidR="00710AE5" w:rsidRPr="00CB0FB4" w:rsidRDefault="00710AE5" w:rsidP="00710AE5">
      <w:pPr>
        <w:pStyle w:val="ListParagraph"/>
        <w:numPr>
          <w:ilvl w:val="0"/>
          <w:numId w:val="8"/>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 xml:space="preserve">Removes Grade 2 BMV agricultural land. </w:t>
      </w:r>
    </w:p>
    <w:p w14:paraId="5A7CC155" w14:textId="389A7BCE" w:rsidR="00710AE5" w:rsidRPr="00CB0FB4" w:rsidRDefault="00710AE5" w:rsidP="00710AE5">
      <w:pPr>
        <w:pStyle w:val="ListParagraph"/>
        <w:numPr>
          <w:ilvl w:val="0"/>
          <w:numId w:val="8"/>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Connection to foul drainage network with insufficient capacity.</w:t>
      </w:r>
    </w:p>
    <w:p w14:paraId="7F11C83F" w14:textId="198C5B3D" w:rsidR="00710AE5" w:rsidRPr="00CB0FB4" w:rsidRDefault="00710AE5" w:rsidP="00710AE5">
      <w:pPr>
        <w:pStyle w:val="ListParagraph"/>
        <w:numPr>
          <w:ilvl w:val="0"/>
          <w:numId w:val="8"/>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Adversely affect elevated views from/to village across adjacent vales and intervening low ground.</w:t>
      </w:r>
    </w:p>
    <w:p w14:paraId="683C0814" w14:textId="73849822" w:rsidR="00710AE5" w:rsidRPr="00CB0FB4" w:rsidRDefault="00710AE5" w:rsidP="00710AE5">
      <w:pPr>
        <w:pStyle w:val="ListParagraph"/>
        <w:numPr>
          <w:ilvl w:val="0"/>
          <w:numId w:val="8"/>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Pushes building line beyond adjacent developments in East/West.</w:t>
      </w:r>
    </w:p>
    <w:p w14:paraId="620ED662" w14:textId="40CD374E" w:rsidR="00710AE5" w:rsidRPr="00CB0FB4" w:rsidRDefault="00710AE5" w:rsidP="00710AE5">
      <w:pPr>
        <w:pStyle w:val="ListParagraph"/>
        <w:numPr>
          <w:ilvl w:val="0"/>
          <w:numId w:val="8"/>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Harms landscape character and visual environment.</w:t>
      </w:r>
    </w:p>
    <w:p w14:paraId="6E4355C0" w14:textId="1BCF74FE" w:rsidR="00710AE5" w:rsidRPr="00CB0FB4" w:rsidRDefault="00710AE5" w:rsidP="00710AE5">
      <w:pPr>
        <w:pStyle w:val="ListParagraph"/>
        <w:numPr>
          <w:ilvl w:val="0"/>
          <w:numId w:val="8"/>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Contradicts the Landscape Strategy for the character area.</w:t>
      </w:r>
    </w:p>
    <w:p w14:paraId="0E7DDC7E" w14:textId="77777777" w:rsidR="00710AE5" w:rsidRPr="00CB0FB4" w:rsidRDefault="00710AE5" w:rsidP="00710AE5">
      <w:pPr>
        <w:pStyle w:val="ListParagraph"/>
        <w:numPr>
          <w:ilvl w:val="0"/>
          <w:numId w:val="8"/>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 xml:space="preserve">Contradicts Policies CBLP SP7, CC6, CC8, HQ1, EE5 and LCA guidelines.  CBC previously refused. </w:t>
      </w:r>
    </w:p>
    <w:p w14:paraId="37B016B9" w14:textId="11CC2A6F" w:rsidR="00710AE5" w:rsidRPr="00CB0FB4" w:rsidRDefault="00710AE5" w:rsidP="00710AE5">
      <w:pPr>
        <w:autoSpaceDE w:val="0"/>
        <w:autoSpaceDN w:val="0"/>
        <w:adjustRightInd w:val="0"/>
        <w:spacing w:after="180" w:line="241" w:lineRule="atLeast"/>
        <w:ind w:left="360"/>
        <w:rPr>
          <w:rFonts w:ascii="Calibri" w:hAnsi="Calibri" w:cs="Calibri"/>
          <w:color w:val="000000"/>
          <w:kern w:val="0"/>
          <w:sz w:val="22"/>
          <w:szCs w:val="22"/>
        </w:rPr>
      </w:pPr>
      <w:r w:rsidRPr="00CB0FB4">
        <w:rPr>
          <w:rFonts w:ascii="Calibri" w:hAnsi="Calibri" w:cs="Calibri"/>
          <w:color w:val="00B050"/>
          <w:sz w:val="22"/>
          <w:szCs w:val="22"/>
        </w:rPr>
        <w:t>May look to support this site if:</w:t>
      </w:r>
    </w:p>
    <w:p w14:paraId="79647F36" w14:textId="77777777" w:rsidR="00710AE5" w:rsidRPr="00CB0FB4" w:rsidRDefault="00710AE5" w:rsidP="00710AE5">
      <w:pPr>
        <w:pStyle w:val="ListParagraph"/>
        <w:numPr>
          <w:ilvl w:val="0"/>
          <w:numId w:val="22"/>
        </w:numPr>
        <w:spacing w:line="259" w:lineRule="auto"/>
        <w:rPr>
          <w:rFonts w:ascii="Calibri" w:hAnsi="Calibri" w:cs="Calibri"/>
          <w:color w:val="00B050"/>
          <w:sz w:val="22"/>
          <w:szCs w:val="22"/>
        </w:rPr>
      </w:pPr>
      <w:r w:rsidRPr="00CB0FB4">
        <w:rPr>
          <w:rFonts w:ascii="Calibri" w:hAnsi="Calibri" w:cs="Calibri"/>
          <w:color w:val="00B050"/>
          <w:sz w:val="22"/>
          <w:szCs w:val="22"/>
        </w:rPr>
        <w:t xml:space="preserve">the line of development (building line) did not extend beyond adjacent development to the East/West. </w:t>
      </w:r>
    </w:p>
    <w:p w14:paraId="1F7129D0" w14:textId="77777777" w:rsidR="00710AE5" w:rsidRPr="00CB0FB4" w:rsidRDefault="00710AE5" w:rsidP="00710AE5">
      <w:pPr>
        <w:pStyle w:val="ListParagraph"/>
        <w:numPr>
          <w:ilvl w:val="0"/>
          <w:numId w:val="22"/>
        </w:numPr>
        <w:spacing w:line="259" w:lineRule="auto"/>
        <w:rPr>
          <w:rFonts w:ascii="Calibri" w:hAnsi="Calibri" w:cs="Calibri"/>
          <w:color w:val="00B050"/>
          <w:sz w:val="22"/>
          <w:szCs w:val="22"/>
        </w:rPr>
      </w:pPr>
      <w:r w:rsidRPr="00CB0FB4">
        <w:rPr>
          <w:rFonts w:ascii="Calibri" w:hAnsi="Calibri" w:cs="Calibri"/>
          <w:color w:val="00B050"/>
          <w:sz w:val="22"/>
          <w:szCs w:val="22"/>
        </w:rPr>
        <w:t xml:space="preserve">homes on the site are bungalows to the rear and no dwelling on site greater than 2 stories high.  </w:t>
      </w:r>
    </w:p>
    <w:p w14:paraId="535DD951" w14:textId="77777777" w:rsidR="00710AE5" w:rsidRPr="00CB0FB4" w:rsidRDefault="00710AE5" w:rsidP="00710AE5">
      <w:pPr>
        <w:pStyle w:val="ListParagraph"/>
        <w:numPr>
          <w:ilvl w:val="0"/>
          <w:numId w:val="22"/>
        </w:numPr>
        <w:spacing w:line="259" w:lineRule="auto"/>
        <w:rPr>
          <w:rFonts w:ascii="Calibri" w:hAnsi="Calibri" w:cs="Calibri"/>
          <w:color w:val="00B050"/>
          <w:sz w:val="22"/>
          <w:szCs w:val="22"/>
        </w:rPr>
      </w:pPr>
      <w:r w:rsidRPr="00CB0FB4">
        <w:rPr>
          <w:rFonts w:ascii="Calibri" w:hAnsi="Calibri" w:cs="Calibri"/>
          <w:color w:val="00B050"/>
          <w:sz w:val="22"/>
          <w:szCs w:val="22"/>
        </w:rPr>
        <w:t xml:space="preserve">the green open space at the rear of the site extending along the village ridge line is transferred to the Parish Council creating a connected and extended green open space from Centenary Field to the rear of the Village Hall across to and including Woodlands Rest.  </w:t>
      </w:r>
    </w:p>
    <w:p w14:paraId="00EECB46" w14:textId="35FE65A0" w:rsidR="00ED5926" w:rsidRPr="00D9322B" w:rsidRDefault="005800BB" w:rsidP="00FD501C">
      <w:pPr>
        <w:autoSpaceDE w:val="0"/>
        <w:autoSpaceDN w:val="0"/>
        <w:adjustRightInd w:val="0"/>
        <w:spacing w:after="180" w:line="241" w:lineRule="atLeast"/>
        <w:rPr>
          <w:rFonts w:ascii="Calibri" w:hAnsi="Calibri" w:cs="Calibri"/>
          <w:color w:val="000000"/>
          <w:kern w:val="0"/>
        </w:rPr>
      </w:pPr>
      <w:r w:rsidRPr="0087166F">
        <w:rPr>
          <w:rFonts w:ascii="Calibri" w:hAnsi="Calibri" w:cs="Calibri"/>
          <w:color w:val="EE0000"/>
          <w:kern w:val="0"/>
        </w:rPr>
        <w:t xml:space="preserve">Object / Support </w:t>
      </w:r>
      <w:r w:rsidR="00D9322B" w:rsidRPr="00D9322B">
        <w:rPr>
          <w:rFonts w:ascii="Calibri" w:hAnsi="Calibri" w:cs="Calibri"/>
          <w:color w:val="000000"/>
          <w:kern w:val="0"/>
        </w:rPr>
        <w:t xml:space="preserve">- </w:t>
      </w:r>
      <w:r w:rsidR="00710AE5" w:rsidRPr="00710AE5">
        <w:rPr>
          <w:rFonts w:ascii="Calibri" w:hAnsi="Calibri" w:cs="Calibri"/>
          <w:b/>
          <w:bCs/>
          <w:color w:val="000000"/>
          <w:kern w:val="0"/>
        </w:rPr>
        <w:t>Site 136328 - Land between Shefford Road and Sandy View (Proposed use - Residential)</w:t>
      </w:r>
    </w:p>
    <w:p w14:paraId="0BC0B3EE" w14:textId="4FBF25AD" w:rsidR="00710AE5" w:rsidRPr="00CB0FB4" w:rsidRDefault="00710AE5" w:rsidP="00710AE5">
      <w:pPr>
        <w:pStyle w:val="ListParagraph"/>
        <w:numPr>
          <w:ilvl w:val="0"/>
          <w:numId w:val="9"/>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 xml:space="preserve">Significant built form/mass onto greenfield land outside settlement envelope at village edge. </w:t>
      </w:r>
    </w:p>
    <w:p w14:paraId="7AC37199" w14:textId="73153B5B" w:rsidR="00710AE5" w:rsidRPr="00CB0FB4" w:rsidRDefault="00710AE5" w:rsidP="00710AE5">
      <w:pPr>
        <w:pStyle w:val="ListParagraph"/>
        <w:numPr>
          <w:ilvl w:val="0"/>
          <w:numId w:val="9"/>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Alters visual impact/environment of transition from village to open countryside.</w:t>
      </w:r>
    </w:p>
    <w:p w14:paraId="36E9E701" w14:textId="10930647" w:rsidR="00710AE5" w:rsidRPr="00CB0FB4" w:rsidRDefault="00710AE5" w:rsidP="00710AE5">
      <w:pPr>
        <w:pStyle w:val="ListParagraph"/>
        <w:numPr>
          <w:ilvl w:val="0"/>
          <w:numId w:val="9"/>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 xml:space="preserve">Deviates from linear pattern of development along Shefford Road creating permanent/noticeable visual harm to landscape character.  </w:t>
      </w:r>
    </w:p>
    <w:p w14:paraId="464FE4E9" w14:textId="73647AC7" w:rsidR="00710AE5" w:rsidRPr="00CB0FB4" w:rsidRDefault="00710AE5" w:rsidP="00710AE5">
      <w:pPr>
        <w:pStyle w:val="ListParagraph"/>
        <w:numPr>
          <w:ilvl w:val="0"/>
          <w:numId w:val="9"/>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 xml:space="preserve">Faisl to integrate with adjacent wooded area and rural context beyond. </w:t>
      </w:r>
    </w:p>
    <w:p w14:paraId="020D866E" w14:textId="11A63300" w:rsidR="00710AE5" w:rsidRPr="00CB0FB4" w:rsidRDefault="00710AE5" w:rsidP="00710AE5">
      <w:pPr>
        <w:pStyle w:val="ListParagraph"/>
        <w:numPr>
          <w:ilvl w:val="0"/>
          <w:numId w:val="9"/>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 xml:space="preserve">Wouldn’t suitably conserve priority habitat forming deciduous woodland (site vegetation cleared) and harm biodiversity. </w:t>
      </w:r>
    </w:p>
    <w:p w14:paraId="5BEADDE3" w14:textId="65A8E145" w:rsidR="00710AE5" w:rsidRPr="00CB0FB4" w:rsidRDefault="00710AE5" w:rsidP="00710AE5">
      <w:pPr>
        <w:pStyle w:val="ListParagraph"/>
        <w:numPr>
          <w:ilvl w:val="0"/>
          <w:numId w:val="9"/>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 xml:space="preserve">Unsustainable as distance from village amenities creates car dependency. </w:t>
      </w:r>
    </w:p>
    <w:p w14:paraId="5C4F2296" w14:textId="556BFA46" w:rsidR="00710AE5" w:rsidRPr="00CB0FB4" w:rsidRDefault="00710AE5" w:rsidP="00710AE5">
      <w:pPr>
        <w:pStyle w:val="ListParagraph"/>
        <w:numPr>
          <w:ilvl w:val="0"/>
          <w:numId w:val="9"/>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No connection to footpaths.</w:t>
      </w:r>
    </w:p>
    <w:p w14:paraId="62EEAC28" w14:textId="19F3D6F2" w:rsidR="00710AE5" w:rsidRPr="00CB0FB4" w:rsidRDefault="00710AE5" w:rsidP="00710AE5">
      <w:pPr>
        <w:pStyle w:val="ListParagraph"/>
        <w:numPr>
          <w:ilvl w:val="0"/>
          <w:numId w:val="9"/>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 xml:space="preserve">Highways safety issues as access on road bend. </w:t>
      </w:r>
    </w:p>
    <w:p w14:paraId="2495D486" w14:textId="77777777" w:rsidR="00710AE5" w:rsidRPr="00CB0FB4" w:rsidRDefault="00710AE5" w:rsidP="00710AE5">
      <w:pPr>
        <w:pStyle w:val="ListParagraph"/>
        <w:numPr>
          <w:ilvl w:val="0"/>
          <w:numId w:val="9"/>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 xml:space="preserve">Contradicts Policies SP7, EE2, EE4, EE5 and HQ1.  </w:t>
      </w:r>
    </w:p>
    <w:p w14:paraId="696940C1" w14:textId="50FDD9EF" w:rsidR="00710AE5" w:rsidRPr="00CB0FB4" w:rsidRDefault="00710AE5" w:rsidP="00710AE5">
      <w:pPr>
        <w:pStyle w:val="ListParagraph"/>
        <w:numPr>
          <w:ilvl w:val="0"/>
          <w:numId w:val="9"/>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 xml:space="preserve">Planning Inspector previously dismissed appeal for development. </w:t>
      </w:r>
    </w:p>
    <w:p w14:paraId="5B8AAA60" w14:textId="009179A1" w:rsidR="00710AE5" w:rsidRDefault="005800BB" w:rsidP="00710AE5">
      <w:pPr>
        <w:autoSpaceDE w:val="0"/>
        <w:autoSpaceDN w:val="0"/>
        <w:adjustRightInd w:val="0"/>
        <w:spacing w:after="180" w:line="241" w:lineRule="atLeast"/>
        <w:rPr>
          <w:rFonts w:ascii="Calibri" w:hAnsi="Calibri" w:cs="Calibri"/>
          <w:b/>
          <w:bCs/>
          <w:color w:val="000000"/>
          <w:kern w:val="0"/>
        </w:rPr>
      </w:pPr>
      <w:r w:rsidRPr="0087166F">
        <w:rPr>
          <w:rFonts w:ascii="Calibri" w:hAnsi="Calibri" w:cs="Calibri"/>
          <w:color w:val="EE0000"/>
          <w:kern w:val="0"/>
        </w:rPr>
        <w:t xml:space="preserve">Object / Support </w:t>
      </w:r>
      <w:r w:rsidR="00D9322B" w:rsidRPr="00D9322B">
        <w:rPr>
          <w:rFonts w:ascii="Calibri" w:hAnsi="Calibri" w:cs="Calibri"/>
          <w:color w:val="000000"/>
          <w:kern w:val="0"/>
        </w:rPr>
        <w:t xml:space="preserve">- </w:t>
      </w:r>
      <w:r w:rsidR="00B8097F" w:rsidRPr="00D9322B">
        <w:rPr>
          <w:rFonts w:ascii="Calibri" w:hAnsi="Calibri" w:cs="Calibri"/>
          <w:b/>
          <w:bCs/>
          <w:color w:val="000000"/>
          <w:kern w:val="0"/>
        </w:rPr>
        <w:t xml:space="preserve">Site </w:t>
      </w:r>
      <w:r w:rsidR="00710AE5" w:rsidRPr="00710AE5">
        <w:rPr>
          <w:rFonts w:ascii="Calibri" w:hAnsi="Calibri" w:cs="Calibri"/>
          <w:b/>
          <w:bCs/>
          <w:color w:val="000000"/>
          <w:kern w:val="0"/>
        </w:rPr>
        <w:t>136388 - Stondon Road Glasshouses (Proposed use - Residential)</w:t>
      </w:r>
    </w:p>
    <w:p w14:paraId="3B219822" w14:textId="3EF33F20" w:rsidR="00710AE5" w:rsidRPr="00CB0FB4" w:rsidRDefault="00710AE5" w:rsidP="00710AE5">
      <w:pPr>
        <w:pStyle w:val="ListParagraph"/>
        <w:numPr>
          <w:ilvl w:val="0"/>
          <w:numId w:val="10"/>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lastRenderedPageBreak/>
        <w:t xml:space="preserve">Highways safety issues as site entrance at narrow point in highway with no room for pedestrian link to Shillington Road/High Street. </w:t>
      </w:r>
    </w:p>
    <w:p w14:paraId="12D635A8" w14:textId="12B82F17" w:rsidR="00710AE5" w:rsidRPr="00CB0FB4" w:rsidRDefault="00710AE5" w:rsidP="00710AE5">
      <w:pPr>
        <w:pStyle w:val="ListParagraph"/>
        <w:numPr>
          <w:ilvl w:val="0"/>
          <w:numId w:val="10"/>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 xml:space="preserve">Creates significant built form/mass outside settlement envelope at village edge. </w:t>
      </w:r>
    </w:p>
    <w:p w14:paraId="3ED537B0" w14:textId="3997F26A" w:rsidR="00710AE5" w:rsidRPr="00CB0FB4" w:rsidRDefault="00710AE5" w:rsidP="00710AE5">
      <w:pPr>
        <w:pStyle w:val="ListParagraph"/>
        <w:numPr>
          <w:ilvl w:val="0"/>
          <w:numId w:val="10"/>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 xml:space="preserve">Unsustainable as distance from village amenities creates reliance on cars. </w:t>
      </w:r>
    </w:p>
    <w:p w14:paraId="14C6239F" w14:textId="153B91E5" w:rsidR="00710AE5" w:rsidRPr="00CB0FB4" w:rsidRDefault="00710AE5" w:rsidP="00710AE5">
      <w:pPr>
        <w:pStyle w:val="ListParagraph"/>
        <w:numPr>
          <w:ilvl w:val="0"/>
          <w:numId w:val="10"/>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Alters visual impact/environment of transition from village to open countryside.</w:t>
      </w:r>
    </w:p>
    <w:p w14:paraId="10514595" w14:textId="482EF7F1" w:rsidR="00710AE5" w:rsidRPr="00CB0FB4" w:rsidRDefault="00710AE5" w:rsidP="00710AE5">
      <w:pPr>
        <w:pStyle w:val="ListParagraph"/>
        <w:numPr>
          <w:ilvl w:val="0"/>
          <w:numId w:val="10"/>
        </w:numPr>
        <w:autoSpaceDE w:val="0"/>
        <w:autoSpaceDN w:val="0"/>
        <w:adjustRightInd w:val="0"/>
        <w:spacing w:after="180" w:line="241" w:lineRule="atLeast"/>
        <w:rPr>
          <w:rFonts w:ascii="Calibri" w:hAnsi="Calibri" w:cs="Calibri"/>
          <w:color w:val="000000"/>
          <w:kern w:val="0"/>
          <w:sz w:val="22"/>
          <w:szCs w:val="22"/>
        </w:rPr>
      </w:pPr>
      <w:r w:rsidRPr="00CB0FB4">
        <w:rPr>
          <w:rFonts w:ascii="Calibri" w:hAnsi="Calibri" w:cs="Calibri"/>
          <w:color w:val="000000"/>
          <w:kern w:val="0"/>
          <w:sz w:val="22"/>
          <w:szCs w:val="22"/>
        </w:rPr>
        <w:t xml:space="preserve">Creates overlooking and visibility of village as homes would be built on elevated ground due to site topology. </w:t>
      </w:r>
    </w:p>
    <w:p w14:paraId="18E72F29" w14:textId="19B7DBB9" w:rsidR="00710AE5" w:rsidRPr="00CB0FB4" w:rsidRDefault="00710AE5" w:rsidP="00710AE5">
      <w:pPr>
        <w:autoSpaceDE w:val="0"/>
        <w:autoSpaceDN w:val="0"/>
        <w:adjustRightInd w:val="0"/>
        <w:spacing w:after="180" w:line="241" w:lineRule="atLeast"/>
        <w:ind w:firstLine="360"/>
        <w:rPr>
          <w:rFonts w:ascii="Calibri" w:hAnsi="Calibri" w:cs="Calibri"/>
          <w:color w:val="00B050"/>
          <w:kern w:val="0"/>
          <w:sz w:val="22"/>
          <w:szCs w:val="22"/>
        </w:rPr>
      </w:pPr>
      <w:r w:rsidRPr="00CB0FB4">
        <w:rPr>
          <w:rFonts w:ascii="Calibri" w:hAnsi="Calibri" w:cs="Calibri"/>
          <w:color w:val="00B050"/>
          <w:kern w:val="0"/>
          <w:sz w:val="22"/>
          <w:szCs w:val="22"/>
        </w:rPr>
        <w:t>May look to support this site if:</w:t>
      </w:r>
    </w:p>
    <w:p w14:paraId="7808FD0D" w14:textId="77777777" w:rsidR="00710AE5" w:rsidRPr="00CB0FB4" w:rsidRDefault="00710AE5" w:rsidP="00710AE5">
      <w:pPr>
        <w:pStyle w:val="ListParagraph"/>
        <w:numPr>
          <w:ilvl w:val="0"/>
          <w:numId w:val="10"/>
        </w:numPr>
        <w:autoSpaceDE w:val="0"/>
        <w:autoSpaceDN w:val="0"/>
        <w:adjustRightInd w:val="0"/>
        <w:spacing w:after="180" w:line="241" w:lineRule="atLeast"/>
        <w:rPr>
          <w:rFonts w:ascii="Calibri" w:hAnsi="Calibri" w:cs="Calibri"/>
          <w:color w:val="00B050"/>
          <w:kern w:val="0"/>
          <w:sz w:val="22"/>
          <w:szCs w:val="22"/>
        </w:rPr>
      </w:pPr>
      <w:r w:rsidRPr="00CB0FB4">
        <w:rPr>
          <w:rFonts w:ascii="Calibri" w:hAnsi="Calibri" w:cs="Calibri"/>
          <w:color w:val="00B050"/>
          <w:kern w:val="0"/>
          <w:sz w:val="22"/>
          <w:szCs w:val="22"/>
        </w:rPr>
        <w:t xml:space="preserve">Height of homes were limited so as not to create overlooking and alter the village skyline.  </w:t>
      </w:r>
    </w:p>
    <w:p w14:paraId="0BE0CEAB" w14:textId="77777777" w:rsidR="00710AE5" w:rsidRPr="00CB0FB4" w:rsidRDefault="00710AE5" w:rsidP="00710AE5">
      <w:pPr>
        <w:pStyle w:val="ListParagraph"/>
        <w:numPr>
          <w:ilvl w:val="0"/>
          <w:numId w:val="10"/>
        </w:numPr>
        <w:autoSpaceDE w:val="0"/>
        <w:autoSpaceDN w:val="0"/>
        <w:adjustRightInd w:val="0"/>
        <w:spacing w:after="180" w:line="241" w:lineRule="atLeast"/>
        <w:rPr>
          <w:rFonts w:ascii="Calibri" w:hAnsi="Calibri" w:cs="Calibri"/>
          <w:color w:val="00B050"/>
          <w:kern w:val="0"/>
          <w:sz w:val="22"/>
          <w:szCs w:val="22"/>
        </w:rPr>
      </w:pPr>
      <w:r w:rsidRPr="00CB0FB4">
        <w:rPr>
          <w:rFonts w:ascii="Calibri" w:hAnsi="Calibri" w:cs="Calibri"/>
          <w:color w:val="00B050"/>
          <w:kern w:val="0"/>
          <w:sz w:val="22"/>
          <w:szCs w:val="22"/>
        </w:rPr>
        <w:t xml:space="preserve">As it would not be developing agricultural land but transform a brownfield site. </w:t>
      </w:r>
    </w:p>
    <w:p w14:paraId="7B26705B" w14:textId="3839FF1B" w:rsidR="00710AE5" w:rsidRPr="00CB0FB4" w:rsidRDefault="00710AE5" w:rsidP="00710AE5">
      <w:pPr>
        <w:pStyle w:val="ListParagraph"/>
        <w:numPr>
          <w:ilvl w:val="0"/>
          <w:numId w:val="10"/>
        </w:numPr>
        <w:autoSpaceDE w:val="0"/>
        <w:autoSpaceDN w:val="0"/>
        <w:adjustRightInd w:val="0"/>
        <w:spacing w:after="180" w:line="241" w:lineRule="atLeast"/>
        <w:rPr>
          <w:rFonts w:ascii="Calibri" w:hAnsi="Calibri" w:cs="Calibri"/>
          <w:color w:val="00B050"/>
          <w:kern w:val="0"/>
          <w:sz w:val="22"/>
          <w:szCs w:val="22"/>
        </w:rPr>
      </w:pPr>
      <w:r w:rsidRPr="00CB0FB4">
        <w:rPr>
          <w:rFonts w:ascii="Calibri" w:hAnsi="Calibri" w:cs="Calibri"/>
          <w:color w:val="00B050"/>
          <w:kern w:val="0"/>
          <w:sz w:val="22"/>
          <w:szCs w:val="22"/>
        </w:rPr>
        <w:t xml:space="preserve">Development and design were sympathetic to the adjacent conservation area.  </w:t>
      </w:r>
    </w:p>
    <w:p w14:paraId="1EE5EC67" w14:textId="0DC5052B" w:rsidR="00710AE5" w:rsidRDefault="005800BB" w:rsidP="00710AE5">
      <w:pPr>
        <w:autoSpaceDE w:val="0"/>
        <w:autoSpaceDN w:val="0"/>
        <w:adjustRightInd w:val="0"/>
        <w:spacing w:after="180" w:line="241" w:lineRule="atLeast"/>
        <w:ind w:left="567" w:hanging="567"/>
        <w:rPr>
          <w:rFonts w:ascii="Calibri" w:hAnsi="Calibri" w:cs="Calibri"/>
          <w:b/>
          <w:bCs/>
          <w:color w:val="000000"/>
          <w:kern w:val="0"/>
        </w:rPr>
      </w:pPr>
      <w:r w:rsidRPr="0087166F">
        <w:rPr>
          <w:rFonts w:ascii="Calibri" w:hAnsi="Calibri" w:cs="Calibri"/>
          <w:color w:val="EE0000"/>
          <w:kern w:val="0"/>
        </w:rPr>
        <w:t xml:space="preserve">Object / Support </w:t>
      </w:r>
      <w:r w:rsidR="00D9322B" w:rsidRPr="00D9322B">
        <w:rPr>
          <w:rFonts w:ascii="Calibri" w:hAnsi="Calibri" w:cs="Calibri"/>
          <w:color w:val="000000"/>
          <w:kern w:val="0"/>
        </w:rPr>
        <w:t xml:space="preserve">- </w:t>
      </w:r>
      <w:r w:rsidR="00710AE5" w:rsidRPr="00710AE5">
        <w:rPr>
          <w:rFonts w:ascii="Calibri" w:hAnsi="Calibri" w:cs="Calibri"/>
          <w:b/>
          <w:bCs/>
          <w:color w:val="000000"/>
          <w:kern w:val="0"/>
        </w:rPr>
        <w:t>Site 136390 - Land East of Coneygate stretching from Stondon Road to Fildyke Road (Proposed use - Residential)</w:t>
      </w:r>
    </w:p>
    <w:p w14:paraId="376EF7C7" w14:textId="46EC2141" w:rsidR="00465EF2" w:rsidRPr="00CB0FB4" w:rsidRDefault="00465EF2" w:rsidP="00465EF2">
      <w:pPr>
        <w:pStyle w:val="ListParagraph"/>
        <w:numPr>
          <w:ilvl w:val="0"/>
          <w:numId w:val="12"/>
        </w:numPr>
        <w:spacing w:line="240" w:lineRule="auto"/>
        <w:ind w:left="709" w:right="-330" w:hanging="283"/>
        <w:rPr>
          <w:rFonts w:ascii="Calibri" w:eastAsia="Aptos" w:hAnsi="Calibri" w:cs="Calibri"/>
          <w:sz w:val="22"/>
          <w:szCs w:val="22"/>
        </w:rPr>
      </w:pPr>
      <w:r w:rsidRPr="00CB0FB4">
        <w:rPr>
          <w:rFonts w:ascii="Calibri" w:eastAsia="Aptos" w:hAnsi="Calibri" w:cs="Calibri"/>
          <w:sz w:val="22"/>
          <w:szCs w:val="22"/>
        </w:rPr>
        <w:t>Removes Grade 3a BMV agricultural land</w:t>
      </w:r>
    </w:p>
    <w:p w14:paraId="37244F15" w14:textId="6F783F30" w:rsidR="00465EF2" w:rsidRPr="00CB0FB4" w:rsidRDefault="00465EF2" w:rsidP="00465EF2">
      <w:pPr>
        <w:pStyle w:val="ListParagraph"/>
        <w:numPr>
          <w:ilvl w:val="0"/>
          <w:numId w:val="12"/>
        </w:numPr>
        <w:spacing w:line="240" w:lineRule="auto"/>
        <w:ind w:left="709" w:right="-330" w:hanging="283"/>
        <w:rPr>
          <w:rFonts w:ascii="Calibri" w:eastAsia="Aptos" w:hAnsi="Calibri" w:cs="Calibri"/>
          <w:sz w:val="22"/>
          <w:szCs w:val="22"/>
        </w:rPr>
      </w:pPr>
      <w:r w:rsidRPr="00CB0FB4">
        <w:rPr>
          <w:rFonts w:ascii="Calibri" w:eastAsia="Aptos" w:hAnsi="Calibri" w:cs="Calibri"/>
          <w:sz w:val="22"/>
          <w:szCs w:val="22"/>
        </w:rPr>
        <w:t>Significant</w:t>
      </w:r>
      <w:r w:rsidRPr="00CB0FB4">
        <w:rPr>
          <w:rFonts w:ascii="Calibri" w:eastAsia="Aptos" w:hAnsi="Calibri" w:cs="Calibri"/>
          <w:sz w:val="20"/>
          <w:szCs w:val="20"/>
        </w:rPr>
        <w:t xml:space="preserve"> </w:t>
      </w:r>
      <w:r w:rsidRPr="00CB0FB4">
        <w:rPr>
          <w:rFonts w:ascii="Calibri" w:eastAsia="Aptos" w:hAnsi="Calibri" w:cs="Calibri"/>
          <w:sz w:val="22"/>
          <w:szCs w:val="22"/>
        </w:rPr>
        <w:t xml:space="preserve">built form/mass into area of countryside high ground outside settlement envelope. </w:t>
      </w:r>
    </w:p>
    <w:p w14:paraId="06FA9E8A" w14:textId="731CF910" w:rsidR="00465EF2" w:rsidRPr="00CB0FB4" w:rsidRDefault="00465EF2" w:rsidP="00465EF2">
      <w:pPr>
        <w:pStyle w:val="ListParagraph"/>
        <w:numPr>
          <w:ilvl w:val="0"/>
          <w:numId w:val="12"/>
        </w:numPr>
        <w:spacing w:line="240" w:lineRule="auto"/>
        <w:ind w:left="709" w:right="-330" w:hanging="283"/>
        <w:rPr>
          <w:rFonts w:ascii="Calibri" w:eastAsia="Aptos" w:hAnsi="Calibri" w:cs="Calibri"/>
          <w:sz w:val="22"/>
          <w:szCs w:val="22"/>
        </w:rPr>
      </w:pPr>
      <w:r w:rsidRPr="00CB0FB4">
        <w:rPr>
          <w:rFonts w:ascii="Calibri" w:eastAsia="Aptos" w:hAnsi="Calibri" w:cs="Calibri"/>
          <w:sz w:val="22"/>
          <w:szCs w:val="22"/>
        </w:rPr>
        <w:t xml:space="preserve">Alters visual impact/environment of transition from village to open countryside along Stondon Road. </w:t>
      </w:r>
    </w:p>
    <w:p w14:paraId="57A0D9AA" w14:textId="7F23D325" w:rsidR="00465EF2" w:rsidRPr="00CB0FB4" w:rsidRDefault="00465EF2" w:rsidP="00465EF2">
      <w:pPr>
        <w:pStyle w:val="ListParagraph"/>
        <w:numPr>
          <w:ilvl w:val="0"/>
          <w:numId w:val="12"/>
        </w:numPr>
        <w:spacing w:line="240" w:lineRule="auto"/>
        <w:ind w:left="709" w:right="-330" w:hanging="283"/>
        <w:rPr>
          <w:rFonts w:ascii="Calibri" w:eastAsia="Aptos" w:hAnsi="Calibri" w:cs="Calibri"/>
          <w:sz w:val="22"/>
          <w:szCs w:val="22"/>
        </w:rPr>
      </w:pPr>
      <w:r w:rsidRPr="00CB0FB4">
        <w:rPr>
          <w:rFonts w:ascii="Calibri" w:eastAsia="Aptos" w:hAnsi="Calibri" w:cs="Calibri"/>
          <w:sz w:val="22"/>
          <w:szCs w:val="22"/>
        </w:rPr>
        <w:t>Adversely affects the beauty of the countryside elevated views from/to village across adjacent vales/intervening low ground (Stondon, valley and out towards Stevenage Hospital).</w:t>
      </w:r>
    </w:p>
    <w:p w14:paraId="50CB3E2D" w14:textId="113D7E52" w:rsidR="00465EF2" w:rsidRPr="00CB0FB4" w:rsidRDefault="00465EF2" w:rsidP="00465EF2">
      <w:pPr>
        <w:pStyle w:val="ListParagraph"/>
        <w:numPr>
          <w:ilvl w:val="0"/>
          <w:numId w:val="12"/>
        </w:numPr>
        <w:spacing w:line="240" w:lineRule="auto"/>
        <w:ind w:left="709" w:right="-330" w:hanging="283"/>
        <w:rPr>
          <w:rFonts w:ascii="Calibri" w:eastAsia="Aptos" w:hAnsi="Calibri" w:cs="Calibri"/>
          <w:sz w:val="22"/>
          <w:szCs w:val="22"/>
        </w:rPr>
      </w:pPr>
      <w:r w:rsidRPr="00CB0FB4">
        <w:rPr>
          <w:rFonts w:ascii="Calibri" w:eastAsia="Aptos" w:hAnsi="Calibri" w:cs="Calibri"/>
          <w:sz w:val="22"/>
          <w:szCs w:val="22"/>
        </w:rPr>
        <w:t>Would be detrimental/harm rural landscape setting/appearance of the village.</w:t>
      </w:r>
    </w:p>
    <w:p w14:paraId="201D2203" w14:textId="1EB156A9" w:rsidR="00465EF2" w:rsidRPr="00CB0FB4" w:rsidRDefault="00465EF2" w:rsidP="00465EF2">
      <w:pPr>
        <w:pStyle w:val="ListParagraph"/>
        <w:numPr>
          <w:ilvl w:val="0"/>
          <w:numId w:val="12"/>
        </w:numPr>
        <w:spacing w:line="240" w:lineRule="auto"/>
        <w:ind w:left="709" w:right="-330" w:hanging="283"/>
        <w:rPr>
          <w:rFonts w:ascii="Calibri" w:eastAsia="Aptos" w:hAnsi="Calibri" w:cs="Calibri"/>
          <w:sz w:val="22"/>
          <w:szCs w:val="22"/>
        </w:rPr>
      </w:pPr>
      <w:r w:rsidRPr="00CB0FB4">
        <w:rPr>
          <w:rFonts w:ascii="Calibri" w:eastAsia="Aptos" w:hAnsi="Calibri" w:cs="Calibri"/>
          <w:sz w:val="22"/>
          <w:szCs w:val="22"/>
        </w:rPr>
        <w:t xml:space="preserve">Deviates from linear pattern of development along High Street creating permanent/noticeable visual harm to landscape character.  </w:t>
      </w:r>
    </w:p>
    <w:p w14:paraId="18AE8284" w14:textId="77777777" w:rsidR="00465EF2" w:rsidRPr="00CB0FB4" w:rsidRDefault="00465EF2" w:rsidP="00465EF2">
      <w:pPr>
        <w:pStyle w:val="ListParagraph"/>
        <w:numPr>
          <w:ilvl w:val="0"/>
          <w:numId w:val="12"/>
        </w:numPr>
        <w:spacing w:line="240" w:lineRule="auto"/>
        <w:ind w:left="709" w:right="-330" w:hanging="283"/>
        <w:rPr>
          <w:rFonts w:ascii="Calibri" w:eastAsia="Aptos" w:hAnsi="Calibri" w:cs="Calibri"/>
          <w:sz w:val="22"/>
          <w:szCs w:val="22"/>
        </w:rPr>
      </w:pPr>
      <w:r w:rsidRPr="00CB0FB4">
        <w:rPr>
          <w:rFonts w:ascii="Calibri" w:eastAsia="Aptos" w:hAnsi="Calibri" w:cs="Calibri"/>
          <w:sz w:val="22"/>
          <w:szCs w:val="22"/>
        </w:rPr>
        <w:t xml:space="preserve">Create overlooking as built on elevated ground due to site topology. </w:t>
      </w:r>
    </w:p>
    <w:p w14:paraId="79D1C8FB" w14:textId="1456433A" w:rsidR="00465EF2" w:rsidRPr="00CB0FB4" w:rsidRDefault="00465EF2" w:rsidP="00465EF2">
      <w:pPr>
        <w:pStyle w:val="ListParagraph"/>
        <w:numPr>
          <w:ilvl w:val="0"/>
          <w:numId w:val="12"/>
        </w:numPr>
        <w:spacing w:line="240" w:lineRule="auto"/>
        <w:ind w:left="709" w:right="-330" w:hanging="283"/>
        <w:rPr>
          <w:rFonts w:ascii="Calibri" w:eastAsia="Aptos" w:hAnsi="Calibri" w:cs="Calibri"/>
          <w:sz w:val="22"/>
          <w:szCs w:val="22"/>
        </w:rPr>
      </w:pPr>
      <w:r w:rsidRPr="00CB0FB4">
        <w:rPr>
          <w:rFonts w:ascii="Calibri" w:eastAsia="Aptos" w:hAnsi="Calibri" w:cs="Calibri"/>
          <w:sz w:val="22"/>
          <w:szCs w:val="22"/>
        </w:rPr>
        <w:t>Destroy ancient lynchet/grass footpath running Northwest/Southeast across sites</w:t>
      </w:r>
    </w:p>
    <w:p w14:paraId="0A806ACA" w14:textId="5A34E5D1" w:rsidR="00710AE5" w:rsidRPr="00CB0FB4" w:rsidRDefault="00465EF2" w:rsidP="00465EF2">
      <w:pPr>
        <w:pStyle w:val="ListParagraph"/>
        <w:numPr>
          <w:ilvl w:val="0"/>
          <w:numId w:val="12"/>
        </w:numPr>
        <w:spacing w:line="240" w:lineRule="auto"/>
        <w:ind w:left="709" w:right="-330" w:hanging="283"/>
        <w:rPr>
          <w:rFonts w:ascii="Calibri" w:eastAsia="Aptos" w:hAnsi="Calibri" w:cs="Calibri"/>
          <w:sz w:val="22"/>
          <w:szCs w:val="22"/>
        </w:rPr>
      </w:pPr>
      <w:r w:rsidRPr="00CB0FB4">
        <w:rPr>
          <w:rFonts w:ascii="Calibri" w:eastAsia="Aptos" w:hAnsi="Calibri" w:cs="Calibri"/>
          <w:sz w:val="22"/>
          <w:szCs w:val="22"/>
        </w:rPr>
        <w:t>Contradicts Policies CBLP SP7, HQ1, HQ8, EE5 and EE4 and LCA guidelines and MNP RC1, NE1, H1, DND1, GSR3</w:t>
      </w:r>
    </w:p>
    <w:p w14:paraId="0DFF3D51" w14:textId="465B2079" w:rsidR="00ED5926" w:rsidRPr="00D9322B" w:rsidRDefault="005800BB" w:rsidP="00465EF2">
      <w:pPr>
        <w:spacing w:line="240" w:lineRule="auto"/>
        <w:ind w:left="567" w:right="-330" w:hanging="567"/>
        <w:rPr>
          <w:rFonts w:ascii="Calibri" w:eastAsia="Aptos" w:hAnsi="Calibri" w:cs="Calibri"/>
          <w:b/>
          <w:bCs/>
        </w:rPr>
      </w:pPr>
      <w:r w:rsidRPr="0087166F">
        <w:rPr>
          <w:rFonts w:ascii="Calibri" w:hAnsi="Calibri" w:cs="Calibri"/>
          <w:color w:val="EE0000"/>
          <w:kern w:val="0"/>
        </w:rPr>
        <w:t xml:space="preserve">Object / Support </w:t>
      </w:r>
      <w:r w:rsidR="00D9322B" w:rsidRPr="00D9322B">
        <w:rPr>
          <w:rFonts w:ascii="Calibri" w:eastAsia="Aptos" w:hAnsi="Calibri" w:cs="Calibri"/>
        </w:rPr>
        <w:t xml:space="preserve">- </w:t>
      </w:r>
      <w:r w:rsidR="00465EF2" w:rsidRPr="00465EF2">
        <w:rPr>
          <w:rFonts w:ascii="Calibri" w:eastAsia="Aptos" w:hAnsi="Calibri" w:cs="Calibri"/>
          <w:b/>
          <w:bCs/>
        </w:rPr>
        <w:t>Site 136573 - Land between Chapel Road, Hoo Road Bridleway and North of Fildyke Road (behind woodland) (Proposed use - Residential)</w:t>
      </w:r>
    </w:p>
    <w:p w14:paraId="3C32779E" w14:textId="45A40C04" w:rsidR="00465EF2" w:rsidRPr="00CB0FB4" w:rsidRDefault="00465EF2" w:rsidP="00465EF2">
      <w:pPr>
        <w:pStyle w:val="ListParagraph"/>
        <w:numPr>
          <w:ilvl w:val="1"/>
          <w:numId w:val="17"/>
        </w:numPr>
        <w:spacing w:line="240" w:lineRule="auto"/>
        <w:ind w:left="709" w:hanging="283"/>
        <w:rPr>
          <w:rFonts w:ascii="Calibri" w:eastAsia="Aptos" w:hAnsi="Calibri" w:cs="Calibri"/>
          <w:sz w:val="22"/>
          <w:szCs w:val="22"/>
        </w:rPr>
      </w:pPr>
      <w:r w:rsidRPr="00CB0FB4">
        <w:rPr>
          <w:rFonts w:ascii="Calibri" w:eastAsia="Aptos" w:hAnsi="Calibri" w:cs="Calibri"/>
          <w:sz w:val="22"/>
          <w:szCs w:val="22"/>
        </w:rPr>
        <w:t xml:space="preserve">Significant built form/mass in countryside outside settlement envelope. </w:t>
      </w:r>
    </w:p>
    <w:p w14:paraId="7723BF50" w14:textId="416DDD4E" w:rsidR="00465EF2" w:rsidRPr="00CB0FB4" w:rsidRDefault="00465EF2" w:rsidP="00465EF2">
      <w:pPr>
        <w:pStyle w:val="ListParagraph"/>
        <w:numPr>
          <w:ilvl w:val="1"/>
          <w:numId w:val="17"/>
        </w:numPr>
        <w:spacing w:line="240" w:lineRule="auto"/>
        <w:ind w:left="709" w:hanging="283"/>
        <w:rPr>
          <w:rFonts w:ascii="Calibri" w:eastAsia="Aptos" w:hAnsi="Calibri" w:cs="Calibri"/>
          <w:sz w:val="22"/>
          <w:szCs w:val="22"/>
        </w:rPr>
      </w:pPr>
      <w:r w:rsidRPr="00CB0FB4">
        <w:rPr>
          <w:rFonts w:ascii="Calibri" w:eastAsia="Aptos" w:hAnsi="Calibri" w:cs="Calibri"/>
          <w:sz w:val="22"/>
          <w:szCs w:val="22"/>
        </w:rPr>
        <w:t xml:space="preserve">Deviates from linear pattern of development along village roads.  </w:t>
      </w:r>
    </w:p>
    <w:p w14:paraId="316F6057" w14:textId="3D1828C6" w:rsidR="00465EF2" w:rsidRPr="00CB0FB4" w:rsidRDefault="00465EF2" w:rsidP="00465EF2">
      <w:pPr>
        <w:pStyle w:val="ListParagraph"/>
        <w:numPr>
          <w:ilvl w:val="1"/>
          <w:numId w:val="17"/>
        </w:numPr>
        <w:spacing w:line="240" w:lineRule="auto"/>
        <w:ind w:left="709" w:hanging="283"/>
        <w:rPr>
          <w:rFonts w:ascii="Calibri" w:eastAsia="Aptos" w:hAnsi="Calibri" w:cs="Calibri"/>
          <w:sz w:val="22"/>
          <w:szCs w:val="22"/>
        </w:rPr>
      </w:pPr>
      <w:r w:rsidRPr="00CB0FB4">
        <w:rPr>
          <w:rFonts w:ascii="Calibri" w:eastAsia="Aptos" w:hAnsi="Calibri" w:cs="Calibri"/>
          <w:sz w:val="22"/>
          <w:szCs w:val="22"/>
        </w:rPr>
        <w:t xml:space="preserve">Harms/doesn’t respect, retain or enhance character, appearance and distinctiveness of the local landscape character area contrary to the Landscape Strategy. </w:t>
      </w:r>
    </w:p>
    <w:p w14:paraId="18CFC240" w14:textId="443ECE62" w:rsidR="00465EF2" w:rsidRPr="00CB0FB4" w:rsidRDefault="00465EF2" w:rsidP="00465EF2">
      <w:pPr>
        <w:pStyle w:val="ListParagraph"/>
        <w:numPr>
          <w:ilvl w:val="1"/>
          <w:numId w:val="17"/>
        </w:numPr>
        <w:spacing w:line="240" w:lineRule="auto"/>
        <w:ind w:left="709" w:hanging="283"/>
        <w:rPr>
          <w:rFonts w:ascii="Calibri" w:eastAsia="Aptos" w:hAnsi="Calibri" w:cs="Calibri"/>
          <w:sz w:val="22"/>
          <w:szCs w:val="22"/>
        </w:rPr>
      </w:pPr>
      <w:r w:rsidRPr="00CB0FB4">
        <w:rPr>
          <w:rFonts w:ascii="Calibri" w:eastAsia="Aptos" w:hAnsi="Calibri" w:cs="Calibri"/>
          <w:sz w:val="22"/>
          <w:szCs w:val="22"/>
        </w:rPr>
        <w:t>Alters visual impact/environment of village/transition from village to countryside.</w:t>
      </w:r>
    </w:p>
    <w:p w14:paraId="755BC027" w14:textId="3207EAA2" w:rsidR="00465EF2" w:rsidRPr="00CB0FB4" w:rsidRDefault="00465EF2" w:rsidP="00465EF2">
      <w:pPr>
        <w:pStyle w:val="ListParagraph"/>
        <w:numPr>
          <w:ilvl w:val="1"/>
          <w:numId w:val="17"/>
        </w:numPr>
        <w:spacing w:line="240" w:lineRule="auto"/>
        <w:ind w:left="709" w:hanging="283"/>
        <w:rPr>
          <w:rFonts w:ascii="Calibri" w:eastAsia="Aptos" w:hAnsi="Calibri" w:cs="Calibri"/>
          <w:sz w:val="22"/>
          <w:szCs w:val="22"/>
        </w:rPr>
      </w:pPr>
      <w:r w:rsidRPr="00CB0FB4">
        <w:rPr>
          <w:rFonts w:ascii="Calibri" w:eastAsia="Aptos" w:hAnsi="Calibri" w:cs="Calibri"/>
          <w:sz w:val="22"/>
          <w:szCs w:val="22"/>
        </w:rPr>
        <w:t>Lacks village links, creating isolated, car-dependent community.</w:t>
      </w:r>
    </w:p>
    <w:p w14:paraId="5BE78D21" w14:textId="215DB27F" w:rsidR="00465EF2" w:rsidRPr="00CB0FB4" w:rsidRDefault="00465EF2" w:rsidP="00465EF2">
      <w:pPr>
        <w:pStyle w:val="ListParagraph"/>
        <w:numPr>
          <w:ilvl w:val="1"/>
          <w:numId w:val="17"/>
        </w:numPr>
        <w:spacing w:line="240" w:lineRule="auto"/>
        <w:ind w:left="709" w:hanging="283"/>
        <w:rPr>
          <w:rFonts w:ascii="Calibri" w:eastAsia="Aptos" w:hAnsi="Calibri" w:cs="Calibri"/>
          <w:sz w:val="22"/>
          <w:szCs w:val="22"/>
        </w:rPr>
      </w:pPr>
      <w:r w:rsidRPr="00CB0FB4">
        <w:rPr>
          <w:rFonts w:ascii="Calibri" w:eastAsia="Aptos" w:hAnsi="Calibri" w:cs="Calibri"/>
          <w:sz w:val="22"/>
          <w:szCs w:val="22"/>
        </w:rPr>
        <w:t>Access from Chapel Road, 60mph rural road with no footpath and lined with hedges/ditches.</w:t>
      </w:r>
    </w:p>
    <w:p w14:paraId="5D1E19A8" w14:textId="77777777" w:rsidR="00465EF2" w:rsidRPr="00CB0FB4" w:rsidRDefault="00465EF2" w:rsidP="00465EF2">
      <w:pPr>
        <w:pStyle w:val="ListParagraph"/>
        <w:numPr>
          <w:ilvl w:val="1"/>
          <w:numId w:val="17"/>
        </w:numPr>
        <w:spacing w:line="240" w:lineRule="auto"/>
        <w:ind w:left="709" w:hanging="283"/>
        <w:rPr>
          <w:rFonts w:ascii="Calibri" w:eastAsia="Aptos" w:hAnsi="Calibri" w:cs="Calibri"/>
          <w:sz w:val="22"/>
          <w:szCs w:val="22"/>
        </w:rPr>
      </w:pPr>
      <w:r w:rsidRPr="00CB0FB4">
        <w:rPr>
          <w:rFonts w:ascii="Calibri" w:eastAsia="Aptos" w:hAnsi="Calibri" w:cs="Calibri"/>
          <w:sz w:val="22"/>
          <w:szCs w:val="22"/>
        </w:rPr>
        <w:t>Cause harm to future residents' living conditions via noise/disturbance from adjacent businesses.</w:t>
      </w:r>
    </w:p>
    <w:p w14:paraId="71C8016D" w14:textId="2690BBFD" w:rsidR="007A39E4" w:rsidRPr="00CB0FB4" w:rsidRDefault="00465EF2" w:rsidP="00465EF2">
      <w:pPr>
        <w:pStyle w:val="ListParagraph"/>
        <w:numPr>
          <w:ilvl w:val="1"/>
          <w:numId w:val="17"/>
        </w:numPr>
        <w:spacing w:line="240" w:lineRule="auto"/>
        <w:ind w:left="709" w:hanging="283"/>
        <w:rPr>
          <w:rFonts w:ascii="Calibri" w:eastAsia="Aptos" w:hAnsi="Calibri" w:cs="Calibri"/>
          <w:sz w:val="22"/>
          <w:szCs w:val="22"/>
        </w:rPr>
      </w:pPr>
      <w:r w:rsidRPr="00CB0FB4">
        <w:rPr>
          <w:rFonts w:ascii="Calibri" w:eastAsia="Aptos" w:hAnsi="Calibri" w:cs="Calibri"/>
          <w:sz w:val="22"/>
          <w:szCs w:val="22"/>
        </w:rPr>
        <w:t>Enclose Old Road Meadow Nature Reserve harming wildlife, habitat and biodiversity, blocking green corridors/adding light pollution.</w:t>
      </w:r>
      <w:r w:rsidR="007A39E4" w:rsidRPr="00CB0FB4">
        <w:rPr>
          <w:rFonts w:ascii="Calibri" w:eastAsia="Aptos" w:hAnsi="Calibri" w:cs="Calibri"/>
          <w:sz w:val="22"/>
          <w:szCs w:val="22"/>
        </w:rPr>
        <w:t xml:space="preserve">                                                                                                                                      </w:t>
      </w:r>
    </w:p>
    <w:p w14:paraId="478FDDBF" w14:textId="7128A64F" w:rsidR="005C234D" w:rsidRPr="00D9322B" w:rsidRDefault="005800BB" w:rsidP="005C234D">
      <w:pPr>
        <w:spacing w:line="240" w:lineRule="auto"/>
        <w:rPr>
          <w:rFonts w:ascii="Calibri" w:eastAsia="Aptos" w:hAnsi="Calibri" w:cs="Calibri"/>
          <w:b/>
          <w:bCs/>
        </w:rPr>
      </w:pPr>
      <w:r w:rsidRPr="0087166F">
        <w:rPr>
          <w:rFonts w:ascii="Calibri" w:hAnsi="Calibri" w:cs="Calibri"/>
          <w:color w:val="EE0000"/>
          <w:kern w:val="0"/>
        </w:rPr>
        <w:t xml:space="preserve">Object / Support </w:t>
      </w:r>
      <w:r w:rsidR="00D9322B" w:rsidRPr="00D9322B">
        <w:rPr>
          <w:rFonts w:ascii="Calibri" w:eastAsia="Aptos" w:hAnsi="Calibri" w:cs="Calibri"/>
          <w:b/>
          <w:bCs/>
        </w:rPr>
        <w:t xml:space="preserve">- </w:t>
      </w:r>
      <w:r w:rsidR="00465EF2" w:rsidRPr="00465EF2">
        <w:rPr>
          <w:rFonts w:ascii="Calibri" w:eastAsia="Aptos" w:hAnsi="Calibri" w:cs="Calibri"/>
          <w:b/>
          <w:bCs/>
        </w:rPr>
        <w:t>Site 136644 - Paddock and stables behind 70-80 Fildyke Road (Proposed use - Residential)</w:t>
      </w:r>
    </w:p>
    <w:p w14:paraId="02A09BF0" w14:textId="67331B2D" w:rsidR="00465EF2" w:rsidRPr="00CB0FB4" w:rsidRDefault="00465EF2" w:rsidP="00465EF2">
      <w:pPr>
        <w:pStyle w:val="ListParagraph"/>
        <w:numPr>
          <w:ilvl w:val="0"/>
          <w:numId w:val="19"/>
        </w:numPr>
        <w:autoSpaceDE w:val="0"/>
        <w:autoSpaceDN w:val="0"/>
        <w:adjustRightInd w:val="0"/>
        <w:spacing w:after="180" w:line="241" w:lineRule="atLeast"/>
        <w:ind w:left="709" w:hanging="283"/>
        <w:rPr>
          <w:rFonts w:ascii="Calibri" w:eastAsia="Aptos" w:hAnsi="Calibri" w:cs="Calibri"/>
          <w:sz w:val="22"/>
          <w:szCs w:val="22"/>
        </w:rPr>
      </w:pPr>
      <w:r w:rsidRPr="00CB0FB4">
        <w:rPr>
          <w:rFonts w:ascii="Calibri" w:eastAsia="Aptos" w:hAnsi="Calibri" w:cs="Calibri"/>
          <w:sz w:val="22"/>
          <w:szCs w:val="22"/>
        </w:rPr>
        <w:t xml:space="preserve">Significant back land development and built form/mass in countryside outside settlement envelope. </w:t>
      </w:r>
    </w:p>
    <w:p w14:paraId="668AFCCF" w14:textId="2EA66BD5" w:rsidR="00465EF2" w:rsidRPr="00CB0FB4" w:rsidRDefault="00465EF2" w:rsidP="00465EF2">
      <w:pPr>
        <w:pStyle w:val="ListParagraph"/>
        <w:numPr>
          <w:ilvl w:val="0"/>
          <w:numId w:val="19"/>
        </w:numPr>
        <w:autoSpaceDE w:val="0"/>
        <w:autoSpaceDN w:val="0"/>
        <w:adjustRightInd w:val="0"/>
        <w:spacing w:after="180" w:line="241" w:lineRule="atLeast"/>
        <w:ind w:left="709" w:hanging="283"/>
        <w:rPr>
          <w:rFonts w:ascii="Calibri" w:eastAsia="Aptos" w:hAnsi="Calibri" w:cs="Calibri"/>
          <w:sz w:val="22"/>
          <w:szCs w:val="22"/>
        </w:rPr>
      </w:pPr>
      <w:r w:rsidRPr="00CB0FB4">
        <w:rPr>
          <w:rFonts w:ascii="Calibri" w:eastAsia="Aptos" w:hAnsi="Calibri" w:cs="Calibri"/>
          <w:sz w:val="22"/>
          <w:szCs w:val="22"/>
        </w:rPr>
        <w:t xml:space="preserve">Deviates from linear pattern of development along Fildyke Road creating permanent/visible harm to landscape character contrary to the Landscape Strategy.  </w:t>
      </w:r>
    </w:p>
    <w:p w14:paraId="7D117AFF" w14:textId="4183A617" w:rsidR="00465EF2" w:rsidRPr="00CB0FB4" w:rsidRDefault="00465EF2" w:rsidP="00465EF2">
      <w:pPr>
        <w:pStyle w:val="ListParagraph"/>
        <w:numPr>
          <w:ilvl w:val="0"/>
          <w:numId w:val="19"/>
        </w:numPr>
        <w:autoSpaceDE w:val="0"/>
        <w:autoSpaceDN w:val="0"/>
        <w:adjustRightInd w:val="0"/>
        <w:spacing w:after="180" w:line="241" w:lineRule="atLeast"/>
        <w:ind w:left="709" w:hanging="283"/>
        <w:rPr>
          <w:rFonts w:ascii="Calibri" w:eastAsia="Aptos" w:hAnsi="Calibri" w:cs="Calibri"/>
          <w:sz w:val="22"/>
          <w:szCs w:val="22"/>
        </w:rPr>
      </w:pPr>
      <w:r w:rsidRPr="00CB0FB4">
        <w:rPr>
          <w:rFonts w:ascii="Calibri" w:eastAsia="Aptos" w:hAnsi="Calibri" w:cs="Calibri"/>
          <w:sz w:val="22"/>
          <w:szCs w:val="22"/>
        </w:rPr>
        <w:t>Alters visual impact/environment of village and transition from village to open countryside.</w:t>
      </w:r>
    </w:p>
    <w:p w14:paraId="22A88BC3" w14:textId="7287A6C8" w:rsidR="00465EF2" w:rsidRPr="00CB0FB4" w:rsidRDefault="00465EF2" w:rsidP="00465EF2">
      <w:pPr>
        <w:pStyle w:val="ListParagraph"/>
        <w:numPr>
          <w:ilvl w:val="0"/>
          <w:numId w:val="19"/>
        </w:numPr>
        <w:autoSpaceDE w:val="0"/>
        <w:autoSpaceDN w:val="0"/>
        <w:adjustRightInd w:val="0"/>
        <w:spacing w:after="180" w:line="241" w:lineRule="atLeast"/>
        <w:ind w:left="709" w:hanging="283"/>
        <w:rPr>
          <w:rFonts w:ascii="Calibri" w:eastAsia="Aptos" w:hAnsi="Calibri" w:cs="Calibri"/>
          <w:sz w:val="22"/>
          <w:szCs w:val="22"/>
        </w:rPr>
      </w:pPr>
      <w:r w:rsidRPr="00CB0FB4">
        <w:rPr>
          <w:rFonts w:ascii="Calibri" w:eastAsia="Aptos" w:hAnsi="Calibri" w:cs="Calibri"/>
          <w:sz w:val="22"/>
          <w:szCs w:val="22"/>
        </w:rPr>
        <w:t>Creates severe highways safety, capacity, and logistical challenges, most notably severe congestion and deadlock, emergency service and waste vehicle restrictions, and pedestrian vulnerability as primary access is via single-vehicle track.</w:t>
      </w:r>
    </w:p>
    <w:p w14:paraId="37068CE2" w14:textId="7FC5A8D3" w:rsidR="00465EF2" w:rsidRPr="00CB0FB4" w:rsidRDefault="00465EF2" w:rsidP="00465EF2">
      <w:pPr>
        <w:pStyle w:val="ListParagraph"/>
        <w:numPr>
          <w:ilvl w:val="0"/>
          <w:numId w:val="19"/>
        </w:numPr>
        <w:autoSpaceDE w:val="0"/>
        <w:autoSpaceDN w:val="0"/>
        <w:adjustRightInd w:val="0"/>
        <w:spacing w:after="180" w:line="241" w:lineRule="atLeast"/>
        <w:ind w:left="709" w:hanging="283"/>
        <w:rPr>
          <w:rFonts w:ascii="Calibri" w:eastAsia="Aptos" w:hAnsi="Calibri" w:cs="Calibri"/>
          <w:sz w:val="22"/>
          <w:szCs w:val="22"/>
        </w:rPr>
      </w:pPr>
      <w:r w:rsidRPr="00CB0FB4">
        <w:rPr>
          <w:rFonts w:ascii="Calibri" w:eastAsia="Aptos" w:hAnsi="Calibri" w:cs="Calibri"/>
          <w:sz w:val="22"/>
          <w:szCs w:val="22"/>
        </w:rPr>
        <w:t xml:space="preserve">Highways safety issues as access on bend in road and no footpath for connectivity. </w:t>
      </w:r>
    </w:p>
    <w:p w14:paraId="149AC5EE" w14:textId="1661FA83" w:rsidR="00465EF2" w:rsidRPr="00CB0FB4" w:rsidRDefault="00465EF2" w:rsidP="00465EF2">
      <w:pPr>
        <w:pStyle w:val="ListParagraph"/>
        <w:numPr>
          <w:ilvl w:val="0"/>
          <w:numId w:val="19"/>
        </w:numPr>
        <w:autoSpaceDE w:val="0"/>
        <w:autoSpaceDN w:val="0"/>
        <w:adjustRightInd w:val="0"/>
        <w:spacing w:after="180" w:line="241" w:lineRule="atLeast"/>
        <w:ind w:left="709" w:hanging="283"/>
        <w:rPr>
          <w:rFonts w:ascii="Calibri" w:eastAsia="Aptos" w:hAnsi="Calibri" w:cs="Calibri"/>
          <w:sz w:val="22"/>
          <w:szCs w:val="22"/>
        </w:rPr>
      </w:pPr>
      <w:r w:rsidRPr="00CB0FB4">
        <w:rPr>
          <w:rFonts w:ascii="Calibri" w:eastAsia="Aptos" w:hAnsi="Calibri" w:cs="Calibri"/>
          <w:sz w:val="22"/>
          <w:szCs w:val="22"/>
        </w:rPr>
        <w:t>Alters visual impact/environment of village/transition from village to countryside.</w:t>
      </w:r>
    </w:p>
    <w:p w14:paraId="51ADC2EE" w14:textId="53E5581E" w:rsidR="00465EF2" w:rsidRDefault="005800BB" w:rsidP="00465EF2">
      <w:pPr>
        <w:autoSpaceDE w:val="0"/>
        <w:autoSpaceDN w:val="0"/>
        <w:adjustRightInd w:val="0"/>
        <w:spacing w:after="180" w:line="241" w:lineRule="atLeast"/>
        <w:ind w:left="709" w:hanging="709"/>
        <w:rPr>
          <w:rFonts w:ascii="Calibri" w:hAnsi="Calibri" w:cs="Calibri"/>
          <w:b/>
          <w:bCs/>
          <w:color w:val="000000"/>
          <w:kern w:val="0"/>
        </w:rPr>
      </w:pPr>
      <w:r w:rsidRPr="0087166F">
        <w:rPr>
          <w:rFonts w:ascii="Calibri" w:hAnsi="Calibri" w:cs="Calibri"/>
          <w:color w:val="EE0000"/>
          <w:kern w:val="0"/>
        </w:rPr>
        <w:lastRenderedPageBreak/>
        <w:t xml:space="preserve">Object / Support </w:t>
      </w:r>
      <w:r w:rsidR="00D9322B">
        <w:rPr>
          <w:rFonts w:ascii="Calibri" w:hAnsi="Calibri" w:cs="Calibri"/>
          <w:color w:val="000000"/>
          <w:kern w:val="0"/>
        </w:rPr>
        <w:t xml:space="preserve">- </w:t>
      </w:r>
      <w:r w:rsidR="00465EF2" w:rsidRPr="00465EF2">
        <w:rPr>
          <w:rFonts w:ascii="Calibri" w:hAnsi="Calibri" w:cs="Calibri"/>
          <w:b/>
          <w:bCs/>
          <w:color w:val="000000"/>
          <w:kern w:val="0"/>
        </w:rPr>
        <w:t>Site 136652- Flints Field behind 40 Shefford Road (Proposed use - Residential, Stand-alone green spaces, Other)</w:t>
      </w:r>
    </w:p>
    <w:p w14:paraId="6003987D" w14:textId="7EA23B9B" w:rsidR="00465EF2" w:rsidRPr="00CB0FB4" w:rsidRDefault="00465EF2" w:rsidP="00465EF2">
      <w:pPr>
        <w:pStyle w:val="ListParagraph"/>
        <w:numPr>
          <w:ilvl w:val="0"/>
          <w:numId w:val="21"/>
        </w:numPr>
        <w:spacing w:after="0"/>
        <w:ind w:left="709" w:hanging="283"/>
        <w:rPr>
          <w:rFonts w:ascii="Calibri" w:hAnsi="Calibri" w:cs="Calibri"/>
          <w:color w:val="000000"/>
          <w:kern w:val="0"/>
          <w:sz w:val="22"/>
          <w:szCs w:val="22"/>
        </w:rPr>
      </w:pPr>
      <w:r w:rsidRPr="00CB0FB4">
        <w:rPr>
          <w:rFonts w:ascii="Calibri" w:hAnsi="Calibri" w:cs="Calibri"/>
          <w:color w:val="000000"/>
          <w:kern w:val="0"/>
          <w:sz w:val="22"/>
          <w:szCs w:val="22"/>
        </w:rPr>
        <w:t>Permanent, urbanising encroachment beyond defined north-easternmost extent of settlement envelope into rural, open countryside.</w:t>
      </w:r>
    </w:p>
    <w:p w14:paraId="04FDE395" w14:textId="30D5AA30" w:rsidR="00465EF2" w:rsidRPr="00CB0FB4" w:rsidRDefault="00465EF2" w:rsidP="00465EF2">
      <w:pPr>
        <w:pStyle w:val="ListParagraph"/>
        <w:numPr>
          <w:ilvl w:val="0"/>
          <w:numId w:val="21"/>
        </w:numPr>
        <w:spacing w:after="0"/>
        <w:ind w:left="709" w:hanging="283"/>
        <w:rPr>
          <w:rFonts w:ascii="Calibri" w:hAnsi="Calibri" w:cs="Calibri"/>
          <w:color w:val="000000"/>
          <w:kern w:val="0"/>
          <w:sz w:val="22"/>
          <w:szCs w:val="22"/>
        </w:rPr>
      </w:pPr>
      <w:r w:rsidRPr="00CB0FB4">
        <w:rPr>
          <w:rFonts w:ascii="Calibri" w:hAnsi="Calibri" w:cs="Calibri"/>
          <w:color w:val="000000"/>
          <w:kern w:val="0"/>
          <w:sz w:val="22"/>
          <w:szCs w:val="22"/>
        </w:rPr>
        <w:t xml:space="preserve">Erodes the unsettled elevated village hilltop ridgeline ribbon of development, rural identity, and local distinctive verdant character of the village and its setting </w:t>
      </w:r>
    </w:p>
    <w:p w14:paraId="1B107B63" w14:textId="52B8A9D4" w:rsidR="00465EF2" w:rsidRPr="00CB0FB4" w:rsidRDefault="00465EF2" w:rsidP="00465EF2">
      <w:pPr>
        <w:pStyle w:val="ListParagraph"/>
        <w:numPr>
          <w:ilvl w:val="0"/>
          <w:numId w:val="21"/>
        </w:numPr>
        <w:spacing w:after="0"/>
        <w:ind w:left="709" w:hanging="283"/>
        <w:rPr>
          <w:rFonts w:ascii="Calibri" w:hAnsi="Calibri" w:cs="Calibri"/>
          <w:color w:val="000000"/>
          <w:kern w:val="0"/>
          <w:sz w:val="22"/>
          <w:szCs w:val="22"/>
        </w:rPr>
      </w:pPr>
      <w:r w:rsidRPr="00CB0FB4">
        <w:rPr>
          <w:rFonts w:ascii="Calibri" w:hAnsi="Calibri" w:cs="Calibri"/>
          <w:color w:val="000000"/>
          <w:kern w:val="0"/>
          <w:sz w:val="22"/>
          <w:szCs w:val="22"/>
        </w:rPr>
        <w:t xml:space="preserve">Harms and doesn’t respect, retain or enhance character, appearance and distinctiveness of the local landscape character area contrary to the Landscape Strategy </w:t>
      </w:r>
    </w:p>
    <w:p w14:paraId="625A378A" w14:textId="1158164A" w:rsidR="00465EF2" w:rsidRPr="00CB0FB4" w:rsidRDefault="00465EF2" w:rsidP="00465EF2">
      <w:pPr>
        <w:pStyle w:val="ListParagraph"/>
        <w:numPr>
          <w:ilvl w:val="0"/>
          <w:numId w:val="21"/>
        </w:numPr>
        <w:spacing w:after="0"/>
        <w:ind w:left="709" w:hanging="283"/>
        <w:rPr>
          <w:rFonts w:ascii="Calibri" w:hAnsi="Calibri" w:cs="Calibri"/>
          <w:color w:val="000000"/>
          <w:kern w:val="0"/>
          <w:sz w:val="22"/>
          <w:szCs w:val="22"/>
        </w:rPr>
      </w:pPr>
      <w:r w:rsidRPr="00CB0FB4">
        <w:rPr>
          <w:rFonts w:ascii="Calibri" w:hAnsi="Calibri" w:cs="Calibri"/>
          <w:color w:val="000000"/>
          <w:kern w:val="0"/>
          <w:sz w:val="22"/>
          <w:szCs w:val="22"/>
        </w:rPr>
        <w:t>Creates built mass down the unsettled slope towards the Hoo Road public bridleway.</w:t>
      </w:r>
    </w:p>
    <w:p w14:paraId="3A119A46" w14:textId="49110FA0" w:rsidR="00465EF2" w:rsidRPr="00CB0FB4" w:rsidRDefault="00465EF2" w:rsidP="00465EF2">
      <w:pPr>
        <w:pStyle w:val="ListParagraph"/>
        <w:numPr>
          <w:ilvl w:val="0"/>
          <w:numId w:val="21"/>
        </w:numPr>
        <w:spacing w:after="0"/>
        <w:ind w:left="709" w:hanging="283"/>
        <w:rPr>
          <w:rFonts w:ascii="Calibri" w:hAnsi="Calibri" w:cs="Calibri"/>
          <w:color w:val="000000"/>
          <w:kern w:val="0"/>
          <w:sz w:val="22"/>
          <w:szCs w:val="22"/>
        </w:rPr>
      </w:pPr>
      <w:r w:rsidRPr="00CB0FB4">
        <w:rPr>
          <w:rFonts w:ascii="Calibri" w:hAnsi="Calibri" w:cs="Calibri"/>
          <w:color w:val="000000"/>
          <w:kern w:val="0"/>
          <w:sz w:val="22"/>
          <w:szCs w:val="22"/>
        </w:rPr>
        <w:t xml:space="preserve">Unsustainable as distance from village amenities creates car dependency. </w:t>
      </w:r>
    </w:p>
    <w:p w14:paraId="1D077332" w14:textId="08BA911A" w:rsidR="00465EF2" w:rsidRPr="00CB0FB4" w:rsidRDefault="00465EF2" w:rsidP="00465EF2">
      <w:pPr>
        <w:pStyle w:val="ListParagraph"/>
        <w:numPr>
          <w:ilvl w:val="0"/>
          <w:numId w:val="21"/>
        </w:numPr>
        <w:spacing w:after="0"/>
        <w:ind w:left="709" w:hanging="283"/>
        <w:rPr>
          <w:rFonts w:ascii="Calibri" w:hAnsi="Calibri" w:cs="Calibri"/>
          <w:color w:val="000000"/>
          <w:kern w:val="0"/>
          <w:sz w:val="22"/>
          <w:szCs w:val="22"/>
        </w:rPr>
      </w:pPr>
      <w:r w:rsidRPr="00CB0FB4">
        <w:rPr>
          <w:rFonts w:ascii="Calibri" w:hAnsi="Calibri" w:cs="Calibri"/>
          <w:color w:val="000000"/>
          <w:kern w:val="0"/>
          <w:sz w:val="22"/>
          <w:szCs w:val="22"/>
        </w:rPr>
        <w:t>Site previously refused at appeal APP/P0240/W/20/3249265</w:t>
      </w:r>
    </w:p>
    <w:p w14:paraId="0BA975EE" w14:textId="77777777" w:rsidR="00B8097F" w:rsidRPr="00D9322B" w:rsidRDefault="00B8097F" w:rsidP="00B8097F">
      <w:pPr>
        <w:spacing w:after="0"/>
        <w:rPr>
          <w:rFonts w:ascii="Calibri" w:hAnsi="Calibri" w:cs="Calibri"/>
          <w:color w:val="000000"/>
          <w:kern w:val="0"/>
          <w:sz w:val="23"/>
          <w:szCs w:val="23"/>
        </w:rPr>
      </w:pPr>
    </w:p>
    <w:p w14:paraId="2F83FF01" w14:textId="5BBE5DC5" w:rsidR="00465EF2" w:rsidRDefault="005800BB" w:rsidP="00465EF2">
      <w:pPr>
        <w:autoSpaceDE w:val="0"/>
        <w:autoSpaceDN w:val="0"/>
        <w:adjustRightInd w:val="0"/>
        <w:spacing w:after="180" w:line="241" w:lineRule="atLeast"/>
        <w:ind w:left="709" w:hanging="709"/>
        <w:rPr>
          <w:rFonts w:ascii="Calibri" w:hAnsi="Calibri" w:cs="Calibri"/>
          <w:b/>
          <w:bCs/>
          <w:color w:val="000000"/>
          <w:kern w:val="0"/>
        </w:rPr>
      </w:pPr>
      <w:r w:rsidRPr="0087166F">
        <w:rPr>
          <w:rFonts w:ascii="Calibri" w:hAnsi="Calibri" w:cs="Calibri"/>
          <w:color w:val="EE0000"/>
          <w:kern w:val="0"/>
        </w:rPr>
        <w:t xml:space="preserve">Object / Support </w:t>
      </w:r>
      <w:r w:rsidR="00465EF2">
        <w:rPr>
          <w:rFonts w:ascii="Calibri" w:hAnsi="Calibri" w:cs="Calibri"/>
          <w:color w:val="000000"/>
          <w:kern w:val="0"/>
        </w:rPr>
        <w:t xml:space="preserve">- </w:t>
      </w:r>
      <w:r w:rsidR="00465EF2" w:rsidRPr="00465EF2">
        <w:rPr>
          <w:rFonts w:ascii="Calibri" w:hAnsi="Calibri" w:cs="Calibri"/>
          <w:b/>
          <w:bCs/>
          <w:color w:val="000000"/>
          <w:kern w:val="0"/>
        </w:rPr>
        <w:t>136734 - ACO Site 1 (Proposed use - Employment)</w:t>
      </w:r>
    </w:p>
    <w:p w14:paraId="208BDA77" w14:textId="77777777" w:rsidR="00465EF2" w:rsidRPr="00CB0FB4" w:rsidRDefault="00465EF2" w:rsidP="00465EF2">
      <w:pPr>
        <w:spacing w:after="0"/>
        <w:rPr>
          <w:rFonts w:ascii="Calibri" w:hAnsi="Calibri" w:cs="Calibri"/>
          <w:color w:val="00B050"/>
          <w:kern w:val="0"/>
          <w:sz w:val="22"/>
          <w:szCs w:val="22"/>
        </w:rPr>
      </w:pPr>
      <w:r w:rsidRPr="00CB0FB4">
        <w:rPr>
          <w:rFonts w:ascii="Calibri" w:hAnsi="Calibri" w:cs="Calibri"/>
          <w:color w:val="00B050"/>
          <w:kern w:val="0"/>
          <w:sz w:val="22"/>
          <w:szCs w:val="22"/>
        </w:rPr>
        <w:t xml:space="preserve">Development and expansion of site would be supported only if: </w:t>
      </w:r>
    </w:p>
    <w:p w14:paraId="3048C6C5" w14:textId="77777777"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t xml:space="preserve">Strict caps on floodlights/security lights to prevent light pollution in dark rural skies that is already an issue from the site. </w:t>
      </w:r>
    </w:p>
    <w:p w14:paraId="72FE4E9A" w14:textId="77777777"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t xml:space="preserve">Site layout/design sympathetic to open countryside around the site blends into the rural landscape/natural surroundings.  </w:t>
      </w:r>
    </w:p>
    <w:p w14:paraId="211A5E63" w14:textId="77777777"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t>Planting of local, native trees and hedgerows to screen buildings and site and blend it into the countryside.</w:t>
      </w:r>
    </w:p>
    <w:p w14:paraId="0BA3B9EF" w14:textId="77777777"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t xml:space="preserve">Effects on biodiversity are mitigated either on site or in village of Meppershall.  </w:t>
      </w:r>
    </w:p>
    <w:p w14:paraId="0B29F9BF" w14:textId="344A9BA1"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t>Existing trees of importance at site entrance are protected and retained.</w:t>
      </w:r>
    </w:p>
    <w:p w14:paraId="35289BC5" w14:textId="77777777" w:rsidR="00D9322B" w:rsidRDefault="00D9322B" w:rsidP="00B8097F">
      <w:pPr>
        <w:spacing w:after="0"/>
        <w:rPr>
          <w:rFonts w:cs="Futura Bk"/>
          <w:color w:val="000000"/>
          <w:kern w:val="0"/>
          <w:sz w:val="22"/>
          <w:szCs w:val="22"/>
        </w:rPr>
      </w:pPr>
    </w:p>
    <w:p w14:paraId="35010857" w14:textId="12C86BCF" w:rsidR="00465EF2" w:rsidRDefault="005800BB" w:rsidP="00465EF2">
      <w:pPr>
        <w:autoSpaceDE w:val="0"/>
        <w:autoSpaceDN w:val="0"/>
        <w:adjustRightInd w:val="0"/>
        <w:spacing w:after="180" w:line="241" w:lineRule="atLeast"/>
        <w:ind w:left="709" w:hanging="709"/>
        <w:rPr>
          <w:rFonts w:ascii="Calibri" w:hAnsi="Calibri" w:cs="Calibri"/>
          <w:b/>
          <w:bCs/>
          <w:color w:val="000000"/>
          <w:kern w:val="0"/>
        </w:rPr>
      </w:pPr>
      <w:r w:rsidRPr="0087166F">
        <w:rPr>
          <w:rFonts w:ascii="Calibri" w:hAnsi="Calibri" w:cs="Calibri"/>
          <w:color w:val="EE0000"/>
          <w:kern w:val="0"/>
        </w:rPr>
        <w:t xml:space="preserve">Object / Support </w:t>
      </w:r>
      <w:r w:rsidR="00465EF2">
        <w:rPr>
          <w:rFonts w:ascii="Calibri" w:hAnsi="Calibri" w:cs="Calibri"/>
          <w:color w:val="000000"/>
          <w:kern w:val="0"/>
        </w:rPr>
        <w:t xml:space="preserve">- </w:t>
      </w:r>
      <w:r w:rsidR="00465EF2" w:rsidRPr="00465EF2">
        <w:rPr>
          <w:rFonts w:ascii="Calibri" w:hAnsi="Calibri" w:cs="Calibri"/>
          <w:b/>
          <w:bCs/>
          <w:color w:val="000000"/>
          <w:kern w:val="0"/>
        </w:rPr>
        <w:t>Site 136749 - Land between Hoo Farm, Chapel Farm and Stanpit House off A600 (Proposed Use - Residential, Employment, Green energy)</w:t>
      </w:r>
    </w:p>
    <w:p w14:paraId="6D03875A" w14:textId="2C3F9785" w:rsidR="00465EF2" w:rsidRPr="00CB0FB4" w:rsidRDefault="00465EF2" w:rsidP="00465EF2">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 xml:space="preserve">Permanent, urban encroachment far beyond village settlement envelope into rural, open countryside. </w:t>
      </w:r>
    </w:p>
    <w:p w14:paraId="3B6C8580" w14:textId="2B71EF04" w:rsidR="00465EF2" w:rsidRPr="00CB0FB4" w:rsidRDefault="00465EF2" w:rsidP="00465EF2">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Unsustainable and have no connectivity to the village creating an isolated, car-dependent community.</w:t>
      </w:r>
    </w:p>
    <w:p w14:paraId="4D4A5870" w14:textId="1B87AE3E" w:rsidR="00465EF2" w:rsidRPr="00CB0FB4" w:rsidRDefault="00465EF2" w:rsidP="00465EF2">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 xml:space="preserve">Risks coalescence and erode rural distinctiveness of separation between villages of Meppershall, Shefford, Henlow and Stondon. </w:t>
      </w:r>
    </w:p>
    <w:p w14:paraId="382FB1D4" w14:textId="3F344DC6" w:rsidR="00465EF2" w:rsidRPr="00CB0FB4" w:rsidRDefault="00465EF2" w:rsidP="00465EF2">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Alters visual impact/environment of village and transition from village to open countryside.</w:t>
      </w:r>
    </w:p>
    <w:p w14:paraId="18C5F67F" w14:textId="77777777" w:rsidR="00465EF2" w:rsidRPr="00CB0FB4" w:rsidRDefault="00465EF2" w:rsidP="00465EF2">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 xml:space="preserve">Lack of safe walking, cycling or public transport connections to facilities e.g.: schools, healthcare and shops. </w:t>
      </w:r>
    </w:p>
    <w:p w14:paraId="7D8E2FDD" w14:textId="77777777" w:rsidR="00465EF2" w:rsidRPr="00CB0FB4" w:rsidRDefault="00465EF2" w:rsidP="00465EF2">
      <w:pPr>
        <w:spacing w:after="0"/>
        <w:rPr>
          <w:rFonts w:ascii="Calibri" w:hAnsi="Calibri" w:cs="Calibri"/>
          <w:color w:val="00B050"/>
          <w:kern w:val="0"/>
          <w:sz w:val="22"/>
          <w:szCs w:val="22"/>
        </w:rPr>
      </w:pPr>
      <w:r w:rsidRPr="00CB0FB4">
        <w:rPr>
          <w:rFonts w:ascii="Calibri" w:hAnsi="Calibri" w:cs="Calibri"/>
          <w:color w:val="00B050"/>
          <w:kern w:val="0"/>
          <w:sz w:val="22"/>
          <w:szCs w:val="22"/>
        </w:rPr>
        <w:t>MPC may look to support this site for green energy and employment if:</w:t>
      </w:r>
    </w:p>
    <w:p w14:paraId="52CF274C" w14:textId="77777777"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t xml:space="preserve">Strict caps on floodlights/security lights to prevent light pollution in dark rural skies that is currently an issue. </w:t>
      </w:r>
    </w:p>
    <w:p w14:paraId="70236BBE" w14:textId="77777777"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t xml:space="preserve">Site layout/design sympathetic to open countryside and current commercial site and blends into the rural landscape and natural surroundings.  </w:t>
      </w:r>
    </w:p>
    <w:p w14:paraId="19E94FC3" w14:textId="77777777"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t>Planting of local, native trees and hedgerows to screen buildings and site and blend it into the countryside.</w:t>
      </w:r>
    </w:p>
    <w:p w14:paraId="26A5A982" w14:textId="77777777"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t xml:space="preserve">Effects on biodiversity are mitigated either on site or in village of Meppershall.  </w:t>
      </w:r>
    </w:p>
    <w:p w14:paraId="5923865E" w14:textId="0C686644"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t xml:space="preserve">Green energy is solar farm that has a direct benefit to the village.  We object to a windfarm.  </w:t>
      </w:r>
    </w:p>
    <w:p w14:paraId="274C4BB4" w14:textId="77777777" w:rsidR="00465EF2" w:rsidRDefault="00465EF2" w:rsidP="00B8097F">
      <w:pPr>
        <w:spacing w:after="0"/>
        <w:rPr>
          <w:rFonts w:cs="Futura Bk"/>
          <w:color w:val="000000"/>
          <w:kern w:val="0"/>
          <w:sz w:val="22"/>
          <w:szCs w:val="22"/>
        </w:rPr>
      </w:pPr>
    </w:p>
    <w:p w14:paraId="721F2FCB" w14:textId="7D9BCF5C" w:rsidR="00465EF2" w:rsidRDefault="0087166F" w:rsidP="00465EF2">
      <w:pPr>
        <w:autoSpaceDE w:val="0"/>
        <w:autoSpaceDN w:val="0"/>
        <w:adjustRightInd w:val="0"/>
        <w:spacing w:after="180" w:line="241" w:lineRule="atLeast"/>
        <w:ind w:left="709" w:hanging="709"/>
        <w:rPr>
          <w:rFonts w:ascii="Calibri" w:hAnsi="Calibri" w:cs="Calibri"/>
          <w:b/>
          <w:bCs/>
          <w:color w:val="000000"/>
          <w:kern w:val="0"/>
        </w:rPr>
      </w:pPr>
      <w:bookmarkStart w:id="0" w:name="_Hlk236373321"/>
      <w:r w:rsidRPr="0087166F">
        <w:rPr>
          <w:rFonts w:ascii="Calibri" w:hAnsi="Calibri" w:cs="Calibri"/>
          <w:color w:val="EE0000"/>
          <w:kern w:val="0"/>
        </w:rPr>
        <w:t xml:space="preserve">Object / Support </w:t>
      </w:r>
      <w:r w:rsidR="00465EF2">
        <w:rPr>
          <w:rFonts w:ascii="Calibri" w:hAnsi="Calibri" w:cs="Calibri"/>
          <w:color w:val="000000"/>
          <w:kern w:val="0"/>
        </w:rPr>
        <w:t xml:space="preserve">- </w:t>
      </w:r>
      <w:r w:rsidR="00465EF2" w:rsidRPr="00465EF2">
        <w:rPr>
          <w:rFonts w:ascii="Calibri" w:hAnsi="Calibri" w:cs="Calibri"/>
          <w:b/>
          <w:bCs/>
          <w:color w:val="000000"/>
          <w:kern w:val="0"/>
        </w:rPr>
        <w:t xml:space="preserve">136734 - ACO Site </w:t>
      </w:r>
      <w:r w:rsidR="00465EF2">
        <w:rPr>
          <w:rFonts w:ascii="Calibri" w:hAnsi="Calibri" w:cs="Calibri"/>
          <w:b/>
          <w:bCs/>
          <w:color w:val="000000"/>
          <w:kern w:val="0"/>
        </w:rPr>
        <w:t>2</w:t>
      </w:r>
      <w:r w:rsidR="00465EF2" w:rsidRPr="00465EF2">
        <w:rPr>
          <w:rFonts w:ascii="Calibri" w:hAnsi="Calibri" w:cs="Calibri"/>
          <w:b/>
          <w:bCs/>
          <w:color w:val="000000"/>
          <w:kern w:val="0"/>
        </w:rPr>
        <w:t xml:space="preserve"> (Proposed use - Employment)</w:t>
      </w:r>
    </w:p>
    <w:p w14:paraId="31796686" w14:textId="77777777" w:rsidR="00465EF2" w:rsidRPr="00CB0FB4" w:rsidRDefault="00465EF2" w:rsidP="00465EF2">
      <w:pPr>
        <w:spacing w:after="0"/>
        <w:rPr>
          <w:rFonts w:ascii="Calibri" w:hAnsi="Calibri" w:cs="Calibri"/>
          <w:color w:val="00B050"/>
          <w:kern w:val="0"/>
          <w:sz w:val="22"/>
          <w:szCs w:val="22"/>
        </w:rPr>
      </w:pPr>
      <w:r w:rsidRPr="00CB0FB4">
        <w:rPr>
          <w:rFonts w:ascii="Calibri" w:hAnsi="Calibri" w:cs="Calibri"/>
          <w:color w:val="00B050"/>
          <w:kern w:val="0"/>
          <w:sz w:val="22"/>
          <w:szCs w:val="22"/>
        </w:rPr>
        <w:t xml:space="preserve">Development and expansion of site would be supported only if: </w:t>
      </w:r>
    </w:p>
    <w:p w14:paraId="195EEC30" w14:textId="77777777"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t xml:space="preserve">Strict caps on floodlights/security lights to prevent light pollution in dark rural skies that is already an issue from the site. </w:t>
      </w:r>
    </w:p>
    <w:p w14:paraId="6997A82E" w14:textId="77777777"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lastRenderedPageBreak/>
        <w:t xml:space="preserve">Site layout/design sympathetic to open countryside around the site blends into the rural landscape/natural surroundings.  </w:t>
      </w:r>
    </w:p>
    <w:p w14:paraId="7A1BD622" w14:textId="77777777"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t>Planting of local, native trees and hedgerows to screen buildings and site and blend it into the countryside.</w:t>
      </w:r>
    </w:p>
    <w:p w14:paraId="18F2C5FF" w14:textId="77777777"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t xml:space="preserve">Effects on biodiversity are mitigated either on site or in village of Meppershall.  </w:t>
      </w:r>
    </w:p>
    <w:p w14:paraId="34A293FD" w14:textId="77777777" w:rsidR="00465EF2" w:rsidRPr="00CB0FB4" w:rsidRDefault="00465EF2" w:rsidP="00465EF2">
      <w:pPr>
        <w:pStyle w:val="ListParagraph"/>
        <w:numPr>
          <w:ilvl w:val="0"/>
          <w:numId w:val="21"/>
        </w:numPr>
        <w:spacing w:after="0"/>
        <w:ind w:left="709" w:hanging="283"/>
        <w:rPr>
          <w:rFonts w:ascii="Calibri" w:hAnsi="Calibri" w:cs="Calibri"/>
          <w:color w:val="00B050"/>
          <w:kern w:val="0"/>
          <w:sz w:val="22"/>
          <w:szCs w:val="22"/>
        </w:rPr>
      </w:pPr>
      <w:r w:rsidRPr="00CB0FB4">
        <w:rPr>
          <w:rFonts w:ascii="Calibri" w:hAnsi="Calibri" w:cs="Calibri"/>
          <w:color w:val="00B050"/>
          <w:kern w:val="0"/>
          <w:sz w:val="22"/>
          <w:szCs w:val="22"/>
        </w:rPr>
        <w:t>Existing trees of importance at site entrance are protected and retained.</w:t>
      </w:r>
    </w:p>
    <w:p w14:paraId="40138D5D" w14:textId="77777777" w:rsidR="00465EF2" w:rsidRDefault="00465EF2" w:rsidP="00465EF2">
      <w:pPr>
        <w:spacing w:after="0"/>
        <w:rPr>
          <w:rFonts w:ascii="Calibri" w:hAnsi="Calibri" w:cs="Calibri"/>
          <w:color w:val="00B050"/>
          <w:kern w:val="0"/>
          <w:sz w:val="23"/>
          <w:szCs w:val="23"/>
        </w:rPr>
      </w:pPr>
    </w:p>
    <w:p w14:paraId="6B1A619E" w14:textId="3E80987D" w:rsidR="00465EF2" w:rsidRPr="00465EF2" w:rsidRDefault="005800BB" w:rsidP="00465EF2">
      <w:pPr>
        <w:autoSpaceDE w:val="0"/>
        <w:autoSpaceDN w:val="0"/>
        <w:adjustRightInd w:val="0"/>
        <w:spacing w:after="180" w:line="241" w:lineRule="atLeast"/>
        <w:ind w:left="709" w:hanging="709"/>
        <w:rPr>
          <w:rFonts w:ascii="Calibri" w:hAnsi="Calibri" w:cs="Calibri"/>
          <w:color w:val="00B050"/>
          <w:kern w:val="0"/>
          <w:sz w:val="23"/>
          <w:szCs w:val="23"/>
        </w:rPr>
      </w:pPr>
      <w:r w:rsidRPr="0087166F">
        <w:rPr>
          <w:rFonts w:ascii="Calibri" w:hAnsi="Calibri" w:cs="Calibri"/>
          <w:color w:val="EE0000"/>
          <w:kern w:val="0"/>
        </w:rPr>
        <w:t xml:space="preserve">Object / Support </w:t>
      </w:r>
      <w:r w:rsidR="00465EF2">
        <w:rPr>
          <w:rFonts w:ascii="Calibri" w:hAnsi="Calibri" w:cs="Calibri"/>
          <w:color w:val="000000"/>
          <w:kern w:val="0"/>
        </w:rPr>
        <w:t xml:space="preserve">- </w:t>
      </w:r>
      <w:r w:rsidR="00465EF2" w:rsidRPr="00465EF2">
        <w:rPr>
          <w:rFonts w:ascii="Calibri" w:hAnsi="Calibri" w:cs="Calibri"/>
          <w:b/>
          <w:bCs/>
          <w:color w:val="000000"/>
          <w:kern w:val="0"/>
        </w:rPr>
        <w:t>Site 136808 - Land between A507, Chapel Road and Shefford Road (Proposed Use - Residential, Employment, Green energy)</w:t>
      </w:r>
      <w:r w:rsidR="00465EF2" w:rsidRPr="00465EF2">
        <w:rPr>
          <w:rFonts w:ascii="Calibri" w:hAnsi="Calibri" w:cs="Calibri"/>
          <w:color w:val="00B050"/>
          <w:kern w:val="0"/>
          <w:sz w:val="23"/>
          <w:szCs w:val="23"/>
        </w:rPr>
        <w:t xml:space="preserve"> </w:t>
      </w:r>
    </w:p>
    <w:p w14:paraId="1CFA8F0F" w14:textId="7A18EB19" w:rsidR="00465EF2" w:rsidRPr="00CB0FB4" w:rsidRDefault="00465EF2" w:rsidP="00465EF2">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Permanent, urbanising encroachment beyond defined north-easternmost extent of settlement envelope into rural, open countryside.</w:t>
      </w:r>
    </w:p>
    <w:p w14:paraId="534EE2A1" w14:textId="29001A2A" w:rsidR="00465EF2" w:rsidRPr="00CB0FB4" w:rsidRDefault="00465EF2" w:rsidP="00465EF2">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 xml:space="preserve">Erodes the unsettled elevated village hilltop ridgeline ribbon of development, rural identity, and local distinctive verdant character of the village and its setting </w:t>
      </w:r>
    </w:p>
    <w:p w14:paraId="14590C76" w14:textId="33C3E79C" w:rsidR="00465EF2" w:rsidRPr="00CB0FB4" w:rsidRDefault="00465EF2" w:rsidP="00465EF2">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 xml:space="preserve">Harms and doesn’t respect, retain or enhance character, appearance and distinctiveness of the local landscape character area contrary to the Landscape Strategy </w:t>
      </w:r>
    </w:p>
    <w:p w14:paraId="373FD9C4" w14:textId="32E9F521" w:rsidR="00465EF2" w:rsidRPr="00CB0FB4" w:rsidRDefault="00465EF2" w:rsidP="00465EF2">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Unsustainable and has little connectivity to the village creating distant, isolated, car-dependent community.</w:t>
      </w:r>
    </w:p>
    <w:p w14:paraId="2792184F" w14:textId="449D7E60" w:rsidR="00465EF2" w:rsidRPr="00CB0FB4" w:rsidRDefault="00465EF2" w:rsidP="00465EF2">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Risk</w:t>
      </w:r>
      <w:r w:rsidR="00CB0FB4" w:rsidRPr="00CB0FB4">
        <w:rPr>
          <w:rFonts w:ascii="Calibri" w:hAnsi="Calibri" w:cs="Calibri"/>
          <w:color w:val="000000" w:themeColor="text1"/>
          <w:kern w:val="0"/>
          <w:sz w:val="22"/>
          <w:szCs w:val="22"/>
        </w:rPr>
        <w:t>s</w:t>
      </w:r>
      <w:r w:rsidRPr="00CB0FB4">
        <w:rPr>
          <w:rFonts w:ascii="Calibri" w:hAnsi="Calibri" w:cs="Calibri"/>
          <w:color w:val="000000" w:themeColor="text1"/>
          <w:kern w:val="0"/>
          <w:sz w:val="22"/>
          <w:szCs w:val="22"/>
        </w:rPr>
        <w:t xml:space="preserve"> coalescence and erode rural distinctiveness of separation between Meppershall and Shefford. </w:t>
      </w:r>
    </w:p>
    <w:p w14:paraId="188DD829" w14:textId="6905F812" w:rsidR="00465EF2" w:rsidRPr="00CB0FB4" w:rsidRDefault="00465EF2" w:rsidP="00465EF2">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Alter</w:t>
      </w:r>
      <w:r w:rsidR="00CB0FB4" w:rsidRPr="00CB0FB4">
        <w:rPr>
          <w:rFonts w:ascii="Calibri" w:hAnsi="Calibri" w:cs="Calibri"/>
          <w:color w:val="000000" w:themeColor="text1"/>
          <w:kern w:val="0"/>
          <w:sz w:val="22"/>
          <w:szCs w:val="22"/>
        </w:rPr>
        <w:t>s</w:t>
      </w:r>
      <w:r w:rsidRPr="00CB0FB4">
        <w:rPr>
          <w:rFonts w:ascii="Calibri" w:hAnsi="Calibri" w:cs="Calibri"/>
          <w:color w:val="000000" w:themeColor="text1"/>
          <w:kern w:val="0"/>
          <w:sz w:val="22"/>
          <w:szCs w:val="22"/>
        </w:rPr>
        <w:t xml:space="preserve"> visual impact/environment of village and transition from village to open countryside.</w:t>
      </w:r>
    </w:p>
    <w:p w14:paraId="1407ED8E" w14:textId="77777777" w:rsidR="00465EF2" w:rsidRDefault="00465EF2" w:rsidP="00465EF2">
      <w:pPr>
        <w:spacing w:after="0"/>
        <w:rPr>
          <w:rFonts w:ascii="Calibri" w:hAnsi="Calibri" w:cs="Calibri"/>
          <w:color w:val="00B050"/>
          <w:kern w:val="0"/>
          <w:sz w:val="23"/>
          <w:szCs w:val="23"/>
        </w:rPr>
      </w:pPr>
    </w:p>
    <w:p w14:paraId="53DABE06" w14:textId="0642D087" w:rsidR="00CB0FB4" w:rsidRPr="00465EF2" w:rsidRDefault="005800BB" w:rsidP="00CB0FB4">
      <w:pPr>
        <w:autoSpaceDE w:val="0"/>
        <w:autoSpaceDN w:val="0"/>
        <w:adjustRightInd w:val="0"/>
        <w:spacing w:after="180" w:line="241" w:lineRule="atLeast"/>
        <w:ind w:left="709" w:hanging="709"/>
        <w:rPr>
          <w:rFonts w:ascii="Calibri" w:hAnsi="Calibri" w:cs="Calibri"/>
          <w:color w:val="00B050"/>
          <w:kern w:val="0"/>
          <w:sz w:val="23"/>
          <w:szCs w:val="23"/>
        </w:rPr>
      </w:pPr>
      <w:r w:rsidRPr="0087166F">
        <w:rPr>
          <w:rFonts w:ascii="Calibri" w:hAnsi="Calibri" w:cs="Calibri"/>
          <w:color w:val="EE0000"/>
          <w:kern w:val="0"/>
        </w:rPr>
        <w:t xml:space="preserve">Object / Support </w:t>
      </w:r>
      <w:r w:rsidR="00CB0FB4">
        <w:rPr>
          <w:rFonts w:ascii="Calibri" w:hAnsi="Calibri" w:cs="Calibri"/>
          <w:color w:val="000000"/>
          <w:kern w:val="0"/>
        </w:rPr>
        <w:t xml:space="preserve">- </w:t>
      </w:r>
      <w:r w:rsidR="00CB0FB4" w:rsidRPr="00CB0FB4">
        <w:rPr>
          <w:rFonts w:ascii="Calibri" w:hAnsi="Calibri" w:cs="Calibri"/>
          <w:b/>
          <w:bCs/>
          <w:color w:val="000000"/>
          <w:kern w:val="0"/>
        </w:rPr>
        <w:t>Site 136896 - Airman site (Proposed Use - Residential)</w:t>
      </w:r>
    </w:p>
    <w:p w14:paraId="42B60DF4" w14:textId="6F1FE2A8" w:rsidR="00CB0FB4" w:rsidRPr="00CB0FB4" w:rsidRDefault="00CB0FB4" w:rsidP="00CB0FB4">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 xml:space="preserve">Permanent, urban encroachment far beyond village settlement envelope into rural, open countryside. </w:t>
      </w:r>
    </w:p>
    <w:p w14:paraId="5D421B77" w14:textId="35473B3F" w:rsidR="00CB0FB4" w:rsidRPr="00CB0FB4" w:rsidRDefault="00CB0FB4" w:rsidP="00CB0FB4">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Alters visual impact/environment of transition from village to open countryside.</w:t>
      </w:r>
    </w:p>
    <w:p w14:paraId="4C247C32" w14:textId="2CDAFE3F" w:rsidR="00CB0FB4" w:rsidRPr="00CB0FB4" w:rsidRDefault="00CB0FB4" w:rsidP="00CB0FB4">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Unsustainable and has little connectivity to the village creating distant, isolated, car-dependent community.</w:t>
      </w:r>
    </w:p>
    <w:p w14:paraId="2EBD6D72" w14:textId="77777777" w:rsidR="00CB0FB4" w:rsidRPr="00CB0FB4" w:rsidRDefault="00CB0FB4" w:rsidP="00CB0FB4">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 xml:space="preserve">Lack of safe walking, cycling or public transport connections to facilities e.g.: schools, healthcare and shops. </w:t>
      </w:r>
    </w:p>
    <w:p w14:paraId="341C7BBE" w14:textId="140B35D0" w:rsidR="00CB0FB4" w:rsidRPr="00CB0FB4" w:rsidRDefault="00CB0FB4" w:rsidP="00CB0FB4">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 xml:space="preserve">Wouldn’t conserve priority habitat forming deciduous woodland (site cleared of vegetation) and harms biodiversity. </w:t>
      </w:r>
    </w:p>
    <w:p w14:paraId="43C3ECE2" w14:textId="3144DDBE" w:rsidR="00CB0FB4" w:rsidRPr="00CB0FB4" w:rsidRDefault="00CB0FB4" w:rsidP="00CB0FB4">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Alter</w:t>
      </w:r>
      <w:r w:rsidR="00AE1E83">
        <w:rPr>
          <w:rFonts w:ascii="Calibri" w:hAnsi="Calibri" w:cs="Calibri"/>
          <w:color w:val="000000" w:themeColor="text1"/>
          <w:kern w:val="0"/>
          <w:sz w:val="22"/>
          <w:szCs w:val="22"/>
        </w:rPr>
        <w:t>s</w:t>
      </w:r>
      <w:r w:rsidRPr="00CB0FB4">
        <w:rPr>
          <w:rFonts w:ascii="Calibri" w:hAnsi="Calibri" w:cs="Calibri"/>
          <w:color w:val="000000" w:themeColor="text1"/>
          <w:kern w:val="0"/>
          <w:sz w:val="22"/>
          <w:szCs w:val="22"/>
        </w:rPr>
        <w:t xml:space="preserve"> visual rural impact/environment of the Airman roundabout and surrounding area. </w:t>
      </w:r>
    </w:p>
    <w:p w14:paraId="3E62D198" w14:textId="19657204" w:rsidR="00CB0FB4" w:rsidRPr="00CB0FB4" w:rsidRDefault="00CB0FB4" w:rsidP="00CB0FB4">
      <w:pPr>
        <w:pStyle w:val="ListParagraph"/>
        <w:numPr>
          <w:ilvl w:val="0"/>
          <w:numId w:val="21"/>
        </w:numPr>
        <w:spacing w:after="0"/>
        <w:ind w:left="709" w:hanging="283"/>
        <w:rPr>
          <w:rFonts w:ascii="Calibri" w:hAnsi="Calibri" w:cs="Calibri"/>
          <w:color w:val="000000" w:themeColor="text1"/>
          <w:kern w:val="0"/>
          <w:sz w:val="22"/>
          <w:szCs w:val="22"/>
        </w:rPr>
      </w:pPr>
      <w:r w:rsidRPr="00CB0FB4">
        <w:rPr>
          <w:rFonts w:ascii="Calibri" w:hAnsi="Calibri" w:cs="Calibri"/>
          <w:color w:val="000000" w:themeColor="text1"/>
          <w:kern w:val="0"/>
          <w:sz w:val="22"/>
          <w:szCs w:val="22"/>
        </w:rPr>
        <w:t xml:space="preserve">Risk residential coalescence and erode rural distinctiveness of separation between Meppershall and Shefford. </w:t>
      </w:r>
    </w:p>
    <w:p w14:paraId="09DBE487" w14:textId="77777777" w:rsidR="00CB0FB4" w:rsidRPr="00465EF2" w:rsidRDefault="00CB0FB4" w:rsidP="00465EF2">
      <w:pPr>
        <w:spacing w:after="0"/>
        <w:rPr>
          <w:rFonts w:ascii="Calibri" w:hAnsi="Calibri" w:cs="Calibri"/>
          <w:color w:val="00B050"/>
          <w:kern w:val="0"/>
          <w:sz w:val="23"/>
          <w:szCs w:val="23"/>
        </w:rPr>
      </w:pPr>
    </w:p>
    <w:p w14:paraId="3682B948" w14:textId="77777777" w:rsidR="00C21334" w:rsidRDefault="00C21334" w:rsidP="00BC3779">
      <w:pPr>
        <w:spacing w:after="0"/>
        <w:rPr>
          <w:rFonts w:cs="Futura Bk"/>
          <w:color w:val="000000"/>
          <w:kern w:val="0"/>
          <w:sz w:val="22"/>
          <w:szCs w:val="22"/>
        </w:rPr>
      </w:pPr>
    </w:p>
    <w:p w14:paraId="05F9328A" w14:textId="77777777" w:rsidR="000F04C6" w:rsidRDefault="000F04C6" w:rsidP="00BC3779">
      <w:pPr>
        <w:spacing w:after="0"/>
        <w:rPr>
          <w:b/>
          <w:bCs/>
        </w:rPr>
      </w:pPr>
    </w:p>
    <w:p w14:paraId="50C160C8" w14:textId="49294BE7" w:rsidR="00D9322B" w:rsidRDefault="00BC3779" w:rsidP="00BC3779">
      <w:pPr>
        <w:spacing w:after="0"/>
        <w:rPr>
          <w:b/>
          <w:bCs/>
        </w:rPr>
      </w:pPr>
      <w:r w:rsidRPr="00BC3779">
        <w:rPr>
          <w:b/>
          <w:bCs/>
        </w:rPr>
        <w:t>Signed</w:t>
      </w:r>
      <w:r w:rsidR="005800BB">
        <w:rPr>
          <w:b/>
          <w:bCs/>
        </w:rPr>
        <w:t>:</w:t>
      </w:r>
      <w:r w:rsidR="00D9322B">
        <w:rPr>
          <w:b/>
          <w:bCs/>
        </w:rPr>
        <w:tab/>
      </w:r>
      <w:r w:rsidR="00D9322B">
        <w:rPr>
          <w:b/>
          <w:bCs/>
        </w:rPr>
        <w:tab/>
      </w:r>
      <w:r w:rsidR="00D9322B" w:rsidRPr="00BC3779">
        <w:rPr>
          <w:b/>
          <w:bCs/>
        </w:rPr>
        <w:t>___________________________________</w:t>
      </w:r>
      <w:r w:rsidR="00D9322B">
        <w:rPr>
          <w:b/>
          <w:bCs/>
        </w:rPr>
        <w:t>____________________________________</w:t>
      </w:r>
      <w:r w:rsidRPr="00BC3779">
        <w:rPr>
          <w:b/>
          <w:bCs/>
        </w:rPr>
        <w:t xml:space="preserve"> </w:t>
      </w:r>
    </w:p>
    <w:p w14:paraId="082D74EE" w14:textId="77777777" w:rsidR="005800BB" w:rsidRDefault="005800BB" w:rsidP="00BC3779">
      <w:pPr>
        <w:spacing w:after="0"/>
        <w:rPr>
          <w:b/>
          <w:bCs/>
        </w:rPr>
      </w:pPr>
    </w:p>
    <w:p w14:paraId="0F35940B" w14:textId="77777777" w:rsidR="005800BB" w:rsidRDefault="005800BB" w:rsidP="00BC3779">
      <w:pPr>
        <w:spacing w:after="0"/>
        <w:rPr>
          <w:b/>
          <w:bCs/>
        </w:rPr>
      </w:pPr>
      <w:r>
        <w:rPr>
          <w:b/>
          <w:bCs/>
        </w:rPr>
        <w:t>Name:</w:t>
      </w:r>
      <w:r>
        <w:rPr>
          <w:b/>
          <w:bCs/>
        </w:rPr>
        <w:tab/>
      </w:r>
      <w:r>
        <w:rPr>
          <w:b/>
          <w:bCs/>
        </w:rPr>
        <w:tab/>
        <w:t>_______________________________________________________________________</w:t>
      </w:r>
    </w:p>
    <w:p w14:paraId="7DC646C5" w14:textId="77777777" w:rsidR="005800BB" w:rsidRDefault="005800BB" w:rsidP="00BC3779">
      <w:pPr>
        <w:spacing w:after="0"/>
        <w:rPr>
          <w:b/>
          <w:bCs/>
        </w:rPr>
      </w:pPr>
    </w:p>
    <w:p w14:paraId="64A80C17" w14:textId="3766A56C" w:rsidR="005800BB" w:rsidRDefault="005800BB" w:rsidP="00BC3779">
      <w:pPr>
        <w:spacing w:after="0"/>
        <w:rPr>
          <w:b/>
          <w:bCs/>
        </w:rPr>
      </w:pPr>
      <w:r>
        <w:rPr>
          <w:b/>
          <w:bCs/>
        </w:rPr>
        <w:t>Address:</w:t>
      </w:r>
      <w:r>
        <w:rPr>
          <w:b/>
          <w:bCs/>
        </w:rPr>
        <w:tab/>
      </w:r>
      <w:r>
        <w:rPr>
          <w:b/>
          <w:bCs/>
        </w:rPr>
        <w:tab/>
        <w:t>_______________________________________________________________________</w:t>
      </w:r>
      <w:r>
        <w:rPr>
          <w:b/>
          <w:bCs/>
        </w:rPr>
        <w:tab/>
      </w:r>
    </w:p>
    <w:bookmarkEnd w:id="0"/>
    <w:p w14:paraId="100DF614" w14:textId="3594D299" w:rsidR="0009364A" w:rsidRDefault="0009364A" w:rsidP="00BC3779">
      <w:pPr>
        <w:spacing w:after="0"/>
        <w:rPr>
          <w:b/>
          <w:bCs/>
        </w:rPr>
      </w:pPr>
    </w:p>
    <w:sectPr w:rsidR="0009364A" w:rsidSect="0087166F">
      <w:footerReference w:type="default" r:id="rId8"/>
      <w:pgSz w:w="11906" w:h="16838"/>
      <w:pgMar w:top="1134"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51FB1" w14:textId="77777777" w:rsidR="00E97CF0" w:rsidRDefault="00E97CF0" w:rsidP="00B8097F">
      <w:pPr>
        <w:spacing w:after="0" w:line="240" w:lineRule="auto"/>
      </w:pPr>
      <w:r>
        <w:separator/>
      </w:r>
    </w:p>
  </w:endnote>
  <w:endnote w:type="continuationSeparator" w:id="0">
    <w:p w14:paraId="2407DC91" w14:textId="77777777" w:rsidR="00E97CF0" w:rsidRDefault="00E97CF0" w:rsidP="00B80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utura Bk">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621841"/>
      <w:docPartObj>
        <w:docPartGallery w:val="Page Numbers (Bottom of Page)"/>
        <w:docPartUnique/>
      </w:docPartObj>
    </w:sdtPr>
    <w:sdtEndPr>
      <w:rPr>
        <w:rFonts w:ascii="Calibri" w:hAnsi="Calibri" w:cs="Calibri"/>
        <w:color w:val="7F7F7F" w:themeColor="background1" w:themeShade="7F"/>
        <w:spacing w:val="60"/>
        <w:sz w:val="20"/>
        <w:szCs w:val="20"/>
      </w:rPr>
    </w:sdtEndPr>
    <w:sdtContent>
      <w:p w14:paraId="07350458" w14:textId="6F95E792" w:rsidR="00D9322B" w:rsidRPr="00D9322B" w:rsidRDefault="00D9322B">
        <w:pPr>
          <w:pStyle w:val="Footer"/>
          <w:pBdr>
            <w:top w:val="single" w:sz="4" w:space="1" w:color="D9D9D9" w:themeColor="background1" w:themeShade="D9"/>
          </w:pBdr>
          <w:rPr>
            <w:rFonts w:ascii="Calibri" w:hAnsi="Calibri" w:cs="Calibri"/>
            <w:b/>
            <w:bCs/>
            <w:sz w:val="20"/>
            <w:szCs w:val="20"/>
          </w:rPr>
        </w:pPr>
        <w:r w:rsidRPr="00D9322B">
          <w:rPr>
            <w:rFonts w:ascii="Calibri" w:hAnsi="Calibri" w:cs="Calibri"/>
            <w:sz w:val="20"/>
            <w:szCs w:val="20"/>
          </w:rPr>
          <w:fldChar w:fldCharType="begin"/>
        </w:r>
        <w:r w:rsidRPr="00D9322B">
          <w:rPr>
            <w:rFonts w:ascii="Calibri" w:hAnsi="Calibri" w:cs="Calibri"/>
            <w:sz w:val="20"/>
            <w:szCs w:val="20"/>
          </w:rPr>
          <w:instrText xml:space="preserve"> PAGE   \* MERGEFORMAT </w:instrText>
        </w:r>
        <w:r w:rsidRPr="00D9322B">
          <w:rPr>
            <w:rFonts w:ascii="Calibri" w:hAnsi="Calibri" w:cs="Calibri"/>
            <w:sz w:val="20"/>
            <w:szCs w:val="20"/>
          </w:rPr>
          <w:fldChar w:fldCharType="separate"/>
        </w:r>
        <w:r w:rsidRPr="00D9322B">
          <w:rPr>
            <w:rFonts w:ascii="Calibri" w:hAnsi="Calibri" w:cs="Calibri"/>
            <w:b/>
            <w:bCs/>
            <w:noProof/>
            <w:sz w:val="20"/>
            <w:szCs w:val="20"/>
          </w:rPr>
          <w:t>2</w:t>
        </w:r>
        <w:r w:rsidRPr="00D9322B">
          <w:rPr>
            <w:rFonts w:ascii="Calibri" w:hAnsi="Calibri" w:cs="Calibri"/>
            <w:b/>
            <w:bCs/>
            <w:noProof/>
            <w:sz w:val="20"/>
            <w:szCs w:val="20"/>
          </w:rPr>
          <w:fldChar w:fldCharType="end"/>
        </w:r>
        <w:r w:rsidRPr="00D9322B">
          <w:rPr>
            <w:rFonts w:ascii="Calibri" w:hAnsi="Calibri" w:cs="Calibri"/>
            <w:b/>
            <w:bCs/>
            <w:sz w:val="20"/>
            <w:szCs w:val="20"/>
          </w:rPr>
          <w:t xml:space="preserve"> | </w:t>
        </w:r>
        <w:r w:rsidRPr="00D9322B">
          <w:rPr>
            <w:rFonts w:ascii="Calibri" w:hAnsi="Calibri" w:cs="Calibri"/>
            <w:color w:val="7F7F7F" w:themeColor="background1" w:themeShade="7F"/>
            <w:spacing w:val="60"/>
            <w:sz w:val="20"/>
            <w:szCs w:val="20"/>
          </w:rPr>
          <w:t>Page</w:t>
        </w:r>
      </w:p>
    </w:sdtContent>
  </w:sdt>
  <w:p w14:paraId="02A838D2" w14:textId="77777777" w:rsidR="00D9322B" w:rsidRDefault="00D9322B" w:rsidP="0087166F">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19E20" w14:textId="77777777" w:rsidR="00E97CF0" w:rsidRDefault="00E97CF0" w:rsidP="00B8097F">
      <w:pPr>
        <w:spacing w:after="0" w:line="240" w:lineRule="auto"/>
      </w:pPr>
      <w:r>
        <w:separator/>
      </w:r>
    </w:p>
  </w:footnote>
  <w:footnote w:type="continuationSeparator" w:id="0">
    <w:p w14:paraId="5598AE2E" w14:textId="77777777" w:rsidR="00E97CF0" w:rsidRDefault="00E97CF0" w:rsidP="00B80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06E3"/>
    <w:multiLevelType w:val="hybridMultilevel"/>
    <w:tmpl w:val="BDE0E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108B4"/>
    <w:multiLevelType w:val="hybridMultilevel"/>
    <w:tmpl w:val="48A2C6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15F09"/>
    <w:multiLevelType w:val="hybridMultilevel"/>
    <w:tmpl w:val="6E449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205FA"/>
    <w:multiLevelType w:val="hybridMultilevel"/>
    <w:tmpl w:val="0778E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769E5"/>
    <w:multiLevelType w:val="hybridMultilevel"/>
    <w:tmpl w:val="9DF8B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27E89"/>
    <w:multiLevelType w:val="hybridMultilevel"/>
    <w:tmpl w:val="E5D0E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F620DD"/>
    <w:multiLevelType w:val="hybridMultilevel"/>
    <w:tmpl w:val="0BAC021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3D7330"/>
    <w:multiLevelType w:val="hybridMultilevel"/>
    <w:tmpl w:val="631CAC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030223"/>
    <w:multiLevelType w:val="hybridMultilevel"/>
    <w:tmpl w:val="A240F50E"/>
    <w:lvl w:ilvl="0" w:tplc="08090001">
      <w:start w:val="1"/>
      <w:numFmt w:val="bullet"/>
      <w:lvlText w:val=""/>
      <w:lvlJc w:val="left"/>
      <w:pPr>
        <w:ind w:left="1930" w:hanging="360"/>
      </w:pPr>
      <w:rPr>
        <w:rFonts w:ascii="Symbol" w:hAnsi="Symbol" w:hint="default"/>
      </w:rPr>
    </w:lvl>
    <w:lvl w:ilvl="1" w:tplc="08090003" w:tentative="1">
      <w:start w:val="1"/>
      <w:numFmt w:val="bullet"/>
      <w:lvlText w:val="o"/>
      <w:lvlJc w:val="left"/>
      <w:pPr>
        <w:ind w:left="2650" w:hanging="360"/>
      </w:pPr>
      <w:rPr>
        <w:rFonts w:ascii="Courier New" w:hAnsi="Courier New" w:cs="Courier New" w:hint="default"/>
      </w:rPr>
    </w:lvl>
    <w:lvl w:ilvl="2" w:tplc="08090005" w:tentative="1">
      <w:start w:val="1"/>
      <w:numFmt w:val="bullet"/>
      <w:lvlText w:val=""/>
      <w:lvlJc w:val="left"/>
      <w:pPr>
        <w:ind w:left="3370" w:hanging="360"/>
      </w:pPr>
      <w:rPr>
        <w:rFonts w:ascii="Wingdings" w:hAnsi="Wingdings" w:hint="default"/>
      </w:rPr>
    </w:lvl>
    <w:lvl w:ilvl="3" w:tplc="08090001" w:tentative="1">
      <w:start w:val="1"/>
      <w:numFmt w:val="bullet"/>
      <w:lvlText w:val=""/>
      <w:lvlJc w:val="left"/>
      <w:pPr>
        <w:ind w:left="4090" w:hanging="360"/>
      </w:pPr>
      <w:rPr>
        <w:rFonts w:ascii="Symbol" w:hAnsi="Symbol" w:hint="default"/>
      </w:rPr>
    </w:lvl>
    <w:lvl w:ilvl="4" w:tplc="08090003" w:tentative="1">
      <w:start w:val="1"/>
      <w:numFmt w:val="bullet"/>
      <w:lvlText w:val="o"/>
      <w:lvlJc w:val="left"/>
      <w:pPr>
        <w:ind w:left="4810" w:hanging="360"/>
      </w:pPr>
      <w:rPr>
        <w:rFonts w:ascii="Courier New" w:hAnsi="Courier New" w:cs="Courier New" w:hint="default"/>
      </w:rPr>
    </w:lvl>
    <w:lvl w:ilvl="5" w:tplc="08090005" w:tentative="1">
      <w:start w:val="1"/>
      <w:numFmt w:val="bullet"/>
      <w:lvlText w:val=""/>
      <w:lvlJc w:val="left"/>
      <w:pPr>
        <w:ind w:left="5530" w:hanging="360"/>
      </w:pPr>
      <w:rPr>
        <w:rFonts w:ascii="Wingdings" w:hAnsi="Wingdings" w:hint="default"/>
      </w:rPr>
    </w:lvl>
    <w:lvl w:ilvl="6" w:tplc="08090001" w:tentative="1">
      <w:start w:val="1"/>
      <w:numFmt w:val="bullet"/>
      <w:lvlText w:val=""/>
      <w:lvlJc w:val="left"/>
      <w:pPr>
        <w:ind w:left="6250" w:hanging="360"/>
      </w:pPr>
      <w:rPr>
        <w:rFonts w:ascii="Symbol" w:hAnsi="Symbol" w:hint="default"/>
      </w:rPr>
    </w:lvl>
    <w:lvl w:ilvl="7" w:tplc="08090003" w:tentative="1">
      <w:start w:val="1"/>
      <w:numFmt w:val="bullet"/>
      <w:lvlText w:val="o"/>
      <w:lvlJc w:val="left"/>
      <w:pPr>
        <w:ind w:left="6970" w:hanging="360"/>
      </w:pPr>
      <w:rPr>
        <w:rFonts w:ascii="Courier New" w:hAnsi="Courier New" w:cs="Courier New" w:hint="default"/>
      </w:rPr>
    </w:lvl>
    <w:lvl w:ilvl="8" w:tplc="08090005" w:tentative="1">
      <w:start w:val="1"/>
      <w:numFmt w:val="bullet"/>
      <w:lvlText w:val=""/>
      <w:lvlJc w:val="left"/>
      <w:pPr>
        <w:ind w:left="7690" w:hanging="360"/>
      </w:pPr>
      <w:rPr>
        <w:rFonts w:ascii="Wingdings" w:hAnsi="Wingdings" w:hint="default"/>
      </w:rPr>
    </w:lvl>
  </w:abstractNum>
  <w:abstractNum w:abstractNumId="9" w15:restartNumberingAfterBreak="0">
    <w:nsid w:val="262503F6"/>
    <w:multiLevelType w:val="hybridMultilevel"/>
    <w:tmpl w:val="3AE262E4"/>
    <w:lvl w:ilvl="0" w:tplc="E892B026">
      <w:start w:val="1"/>
      <w:numFmt w:val="bullet"/>
      <w:lvlText w:val="-"/>
      <w:lvlJc w:val="left"/>
      <w:pPr>
        <w:ind w:left="1210" w:hanging="360"/>
      </w:pPr>
      <w:rPr>
        <w:rFonts w:ascii="Calibri" w:eastAsia="Calibri" w:hAnsi="Calibri" w:cs="Calibri"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0" w15:restartNumberingAfterBreak="0">
    <w:nsid w:val="290C67F2"/>
    <w:multiLevelType w:val="hybridMultilevel"/>
    <w:tmpl w:val="4960660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B0923EA"/>
    <w:multiLevelType w:val="hybridMultilevel"/>
    <w:tmpl w:val="E6862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AF7AB4"/>
    <w:multiLevelType w:val="hybridMultilevel"/>
    <w:tmpl w:val="582CF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D76974"/>
    <w:multiLevelType w:val="hybridMultilevel"/>
    <w:tmpl w:val="C8F28B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43C0386"/>
    <w:multiLevelType w:val="hybridMultilevel"/>
    <w:tmpl w:val="E96EBF90"/>
    <w:lvl w:ilvl="0" w:tplc="5A40ACF0">
      <w:start w:val="2"/>
      <w:numFmt w:val="bullet"/>
      <w:lvlText w:val="-"/>
      <w:lvlJc w:val="left"/>
      <w:pPr>
        <w:ind w:left="1210" w:hanging="360"/>
      </w:pPr>
      <w:rPr>
        <w:rFonts w:ascii="Aptos" w:eastAsiaTheme="minorHAnsi" w:hAnsi="Aptos" w:cstheme="minorBidi" w:hint="default"/>
        <w:b/>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5" w15:restartNumberingAfterBreak="0">
    <w:nsid w:val="52E56775"/>
    <w:multiLevelType w:val="hybridMultilevel"/>
    <w:tmpl w:val="99AAB7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59D225AE"/>
    <w:multiLevelType w:val="hybridMultilevel"/>
    <w:tmpl w:val="5DCA6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331FE8"/>
    <w:multiLevelType w:val="hybridMultilevel"/>
    <w:tmpl w:val="3A8C96FA"/>
    <w:lvl w:ilvl="0" w:tplc="845AE022">
      <w:start w:val="1"/>
      <w:numFmt w:val="decimal"/>
      <w:lvlText w:val="%1."/>
      <w:lvlJc w:val="left"/>
      <w:pPr>
        <w:ind w:left="121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3D6865"/>
    <w:multiLevelType w:val="hybridMultilevel"/>
    <w:tmpl w:val="6F848330"/>
    <w:lvl w:ilvl="0" w:tplc="0809000F">
      <w:start w:val="1"/>
      <w:numFmt w:val="decimal"/>
      <w:lvlText w:val="%1."/>
      <w:lvlJc w:val="left"/>
      <w:pPr>
        <w:ind w:left="6480" w:hanging="360"/>
      </w:pPr>
    </w:lvl>
    <w:lvl w:ilvl="1" w:tplc="08090019" w:tentative="1">
      <w:start w:val="1"/>
      <w:numFmt w:val="lowerLetter"/>
      <w:lvlText w:val="%2."/>
      <w:lvlJc w:val="left"/>
      <w:pPr>
        <w:ind w:left="7200" w:hanging="360"/>
      </w:pPr>
    </w:lvl>
    <w:lvl w:ilvl="2" w:tplc="0809001B" w:tentative="1">
      <w:start w:val="1"/>
      <w:numFmt w:val="lowerRoman"/>
      <w:lvlText w:val="%3."/>
      <w:lvlJc w:val="right"/>
      <w:pPr>
        <w:ind w:left="7920" w:hanging="180"/>
      </w:pPr>
    </w:lvl>
    <w:lvl w:ilvl="3" w:tplc="0809000F" w:tentative="1">
      <w:start w:val="1"/>
      <w:numFmt w:val="decimal"/>
      <w:lvlText w:val="%4."/>
      <w:lvlJc w:val="left"/>
      <w:pPr>
        <w:ind w:left="8640" w:hanging="360"/>
      </w:pPr>
    </w:lvl>
    <w:lvl w:ilvl="4" w:tplc="08090019" w:tentative="1">
      <w:start w:val="1"/>
      <w:numFmt w:val="lowerLetter"/>
      <w:lvlText w:val="%5."/>
      <w:lvlJc w:val="left"/>
      <w:pPr>
        <w:ind w:left="9360" w:hanging="360"/>
      </w:pPr>
    </w:lvl>
    <w:lvl w:ilvl="5" w:tplc="0809001B" w:tentative="1">
      <w:start w:val="1"/>
      <w:numFmt w:val="lowerRoman"/>
      <w:lvlText w:val="%6."/>
      <w:lvlJc w:val="right"/>
      <w:pPr>
        <w:ind w:left="10080" w:hanging="180"/>
      </w:pPr>
    </w:lvl>
    <w:lvl w:ilvl="6" w:tplc="0809000F" w:tentative="1">
      <w:start w:val="1"/>
      <w:numFmt w:val="decimal"/>
      <w:lvlText w:val="%7."/>
      <w:lvlJc w:val="left"/>
      <w:pPr>
        <w:ind w:left="10800" w:hanging="360"/>
      </w:pPr>
    </w:lvl>
    <w:lvl w:ilvl="7" w:tplc="08090019" w:tentative="1">
      <w:start w:val="1"/>
      <w:numFmt w:val="lowerLetter"/>
      <w:lvlText w:val="%8."/>
      <w:lvlJc w:val="left"/>
      <w:pPr>
        <w:ind w:left="11520" w:hanging="360"/>
      </w:pPr>
    </w:lvl>
    <w:lvl w:ilvl="8" w:tplc="0809001B" w:tentative="1">
      <w:start w:val="1"/>
      <w:numFmt w:val="lowerRoman"/>
      <w:lvlText w:val="%9."/>
      <w:lvlJc w:val="right"/>
      <w:pPr>
        <w:ind w:left="12240" w:hanging="180"/>
      </w:pPr>
    </w:lvl>
  </w:abstractNum>
  <w:abstractNum w:abstractNumId="19" w15:restartNumberingAfterBreak="0">
    <w:nsid w:val="6BE324AC"/>
    <w:multiLevelType w:val="hybridMultilevel"/>
    <w:tmpl w:val="3BC4230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CF41BE9"/>
    <w:multiLevelType w:val="hybridMultilevel"/>
    <w:tmpl w:val="1DB4E382"/>
    <w:lvl w:ilvl="0" w:tplc="08090001">
      <w:start w:val="1"/>
      <w:numFmt w:val="bullet"/>
      <w:lvlText w:val=""/>
      <w:lvlJc w:val="left"/>
      <w:pPr>
        <w:ind w:left="720" w:hanging="360"/>
      </w:pPr>
      <w:rPr>
        <w:rFonts w:ascii="Symbol" w:hAnsi="Symbol" w:hint="default"/>
      </w:rPr>
    </w:lvl>
    <w:lvl w:ilvl="1" w:tplc="6F384892">
      <w:numFmt w:val="bullet"/>
      <w:lvlText w:val="•"/>
      <w:lvlJc w:val="left"/>
      <w:pPr>
        <w:ind w:left="1800" w:hanging="720"/>
      </w:pPr>
      <w:rPr>
        <w:rFonts w:ascii="Aptos" w:eastAsia="Aptos" w:hAnsi="Aptos"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F4221E"/>
    <w:multiLevelType w:val="hybridMultilevel"/>
    <w:tmpl w:val="5936CD60"/>
    <w:lvl w:ilvl="0" w:tplc="069012F4">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2" w15:restartNumberingAfterBreak="0">
    <w:nsid w:val="759652B9"/>
    <w:multiLevelType w:val="hybridMultilevel"/>
    <w:tmpl w:val="7056F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B94AB2"/>
    <w:multiLevelType w:val="hybridMultilevel"/>
    <w:tmpl w:val="AB568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7536CF"/>
    <w:multiLevelType w:val="multilevel"/>
    <w:tmpl w:val="3B7E9F76"/>
    <w:lvl w:ilvl="0">
      <w:start w:val="1"/>
      <w:numFmt w:val="decimal"/>
      <w:lvlText w:val="%1."/>
      <w:lvlJc w:val="left"/>
      <w:pPr>
        <w:ind w:left="501" w:hanging="360"/>
      </w:pPr>
      <w:rPr>
        <w:rFonts w:asciiTheme="minorHAnsi" w:eastAsiaTheme="minorHAnsi" w:hAnsiTheme="minorHAnsi" w:cstheme="minorBidi"/>
      </w:rPr>
    </w:lvl>
    <w:lvl w:ilvl="1">
      <w:start w:val="1"/>
      <w:numFmt w:val="decimal"/>
      <w:isLgl/>
      <w:lvlText w:val="%1.%2"/>
      <w:lvlJc w:val="left"/>
      <w:pPr>
        <w:ind w:left="1210" w:hanging="360"/>
      </w:pPr>
      <w:rPr>
        <w:rFonts w:hint="default"/>
      </w:rPr>
    </w:lvl>
    <w:lvl w:ilvl="2">
      <w:start w:val="1"/>
      <w:numFmt w:val="decimal"/>
      <w:isLgl/>
      <w:lvlText w:val="%1.%2.%3"/>
      <w:lvlJc w:val="left"/>
      <w:pPr>
        <w:ind w:left="2290" w:hanging="720"/>
      </w:pPr>
      <w:rPr>
        <w:rFonts w:hint="default"/>
      </w:rPr>
    </w:lvl>
    <w:lvl w:ilvl="3">
      <w:start w:val="1"/>
      <w:numFmt w:val="decimal"/>
      <w:isLgl/>
      <w:lvlText w:val="%1.%2.%3.%4"/>
      <w:lvlJc w:val="left"/>
      <w:pPr>
        <w:ind w:left="3010" w:hanging="1080"/>
      </w:pPr>
      <w:rPr>
        <w:rFonts w:hint="default"/>
      </w:rPr>
    </w:lvl>
    <w:lvl w:ilvl="4">
      <w:start w:val="1"/>
      <w:numFmt w:val="decimal"/>
      <w:isLgl/>
      <w:lvlText w:val="%1.%2.%3.%4.%5"/>
      <w:lvlJc w:val="left"/>
      <w:pPr>
        <w:ind w:left="3370" w:hanging="1080"/>
      </w:pPr>
      <w:rPr>
        <w:rFonts w:hint="default"/>
      </w:rPr>
    </w:lvl>
    <w:lvl w:ilvl="5">
      <w:start w:val="1"/>
      <w:numFmt w:val="decimal"/>
      <w:isLgl/>
      <w:lvlText w:val="%1.%2.%3.%4.%5.%6"/>
      <w:lvlJc w:val="left"/>
      <w:pPr>
        <w:ind w:left="4090" w:hanging="1440"/>
      </w:pPr>
      <w:rPr>
        <w:rFonts w:hint="default"/>
      </w:rPr>
    </w:lvl>
    <w:lvl w:ilvl="6">
      <w:start w:val="1"/>
      <w:numFmt w:val="decimal"/>
      <w:isLgl/>
      <w:lvlText w:val="%1.%2.%3.%4.%5.%6.%7"/>
      <w:lvlJc w:val="left"/>
      <w:pPr>
        <w:ind w:left="4450" w:hanging="1440"/>
      </w:pPr>
      <w:rPr>
        <w:rFonts w:hint="default"/>
      </w:rPr>
    </w:lvl>
    <w:lvl w:ilvl="7">
      <w:start w:val="1"/>
      <w:numFmt w:val="decimal"/>
      <w:isLgl/>
      <w:lvlText w:val="%1.%2.%3.%4.%5.%6.%7.%8"/>
      <w:lvlJc w:val="left"/>
      <w:pPr>
        <w:ind w:left="5170" w:hanging="1800"/>
      </w:pPr>
      <w:rPr>
        <w:rFonts w:hint="default"/>
      </w:rPr>
    </w:lvl>
    <w:lvl w:ilvl="8">
      <w:start w:val="1"/>
      <w:numFmt w:val="decimal"/>
      <w:isLgl/>
      <w:lvlText w:val="%1.%2.%3.%4.%5.%6.%7.%8.%9"/>
      <w:lvlJc w:val="left"/>
      <w:pPr>
        <w:ind w:left="5530" w:hanging="1800"/>
      </w:pPr>
      <w:rPr>
        <w:rFonts w:hint="default"/>
      </w:rPr>
    </w:lvl>
  </w:abstractNum>
  <w:abstractNum w:abstractNumId="25" w15:restartNumberingAfterBreak="0">
    <w:nsid w:val="7F2D400B"/>
    <w:multiLevelType w:val="hybridMultilevel"/>
    <w:tmpl w:val="3678FF9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num w:numId="1" w16cid:durableId="874124147">
    <w:abstractNumId w:val="17"/>
  </w:num>
  <w:num w:numId="2" w16cid:durableId="1728919094">
    <w:abstractNumId w:val="9"/>
  </w:num>
  <w:num w:numId="3" w16cid:durableId="1953243382">
    <w:abstractNumId w:val="14"/>
  </w:num>
  <w:num w:numId="4" w16cid:durableId="1862619754">
    <w:abstractNumId w:val="24"/>
  </w:num>
  <w:num w:numId="5" w16cid:durableId="1995598181">
    <w:abstractNumId w:val="8"/>
  </w:num>
  <w:num w:numId="6" w16cid:durableId="948662967">
    <w:abstractNumId w:val="7"/>
  </w:num>
  <w:num w:numId="7" w16cid:durableId="272171584">
    <w:abstractNumId w:val="21"/>
  </w:num>
  <w:num w:numId="8" w16cid:durableId="741492818">
    <w:abstractNumId w:val="11"/>
  </w:num>
  <w:num w:numId="9" w16cid:durableId="785275208">
    <w:abstractNumId w:val="22"/>
  </w:num>
  <w:num w:numId="10" w16cid:durableId="1102840233">
    <w:abstractNumId w:val="20"/>
  </w:num>
  <w:num w:numId="11" w16cid:durableId="2125685112">
    <w:abstractNumId w:val="23"/>
  </w:num>
  <w:num w:numId="12" w16cid:durableId="312414755">
    <w:abstractNumId w:val="19"/>
  </w:num>
  <w:num w:numId="13" w16cid:durableId="445392482">
    <w:abstractNumId w:val="12"/>
  </w:num>
  <w:num w:numId="14" w16cid:durableId="1184703883">
    <w:abstractNumId w:val="1"/>
  </w:num>
  <w:num w:numId="15" w16cid:durableId="1336498535">
    <w:abstractNumId w:val="0"/>
  </w:num>
  <w:num w:numId="16" w16cid:durableId="780563727">
    <w:abstractNumId w:val="3"/>
  </w:num>
  <w:num w:numId="17" w16cid:durableId="2110274834">
    <w:abstractNumId w:val="10"/>
  </w:num>
  <w:num w:numId="18" w16cid:durableId="384794622">
    <w:abstractNumId w:val="4"/>
  </w:num>
  <w:num w:numId="19" w16cid:durableId="1838838443">
    <w:abstractNumId w:val="15"/>
  </w:num>
  <w:num w:numId="20" w16cid:durableId="1565291524">
    <w:abstractNumId w:val="2"/>
  </w:num>
  <w:num w:numId="21" w16cid:durableId="1423448480">
    <w:abstractNumId w:val="13"/>
  </w:num>
  <w:num w:numId="22" w16cid:durableId="281765800">
    <w:abstractNumId w:val="16"/>
  </w:num>
  <w:num w:numId="23" w16cid:durableId="120806315">
    <w:abstractNumId w:val="5"/>
  </w:num>
  <w:num w:numId="24" w16cid:durableId="680086812">
    <w:abstractNumId w:val="25"/>
  </w:num>
  <w:num w:numId="25" w16cid:durableId="1373918396">
    <w:abstractNumId w:val="18"/>
  </w:num>
  <w:num w:numId="26" w16cid:durableId="508138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80"/>
    <w:rsid w:val="00000124"/>
    <w:rsid w:val="000005CE"/>
    <w:rsid w:val="00003324"/>
    <w:rsid w:val="00003912"/>
    <w:rsid w:val="00012446"/>
    <w:rsid w:val="00012B1D"/>
    <w:rsid w:val="00023898"/>
    <w:rsid w:val="0002393D"/>
    <w:rsid w:val="00024E4A"/>
    <w:rsid w:val="000329AB"/>
    <w:rsid w:val="00035D4B"/>
    <w:rsid w:val="00041F64"/>
    <w:rsid w:val="00042DD4"/>
    <w:rsid w:val="000535CE"/>
    <w:rsid w:val="0006218F"/>
    <w:rsid w:val="0006270D"/>
    <w:rsid w:val="000635A8"/>
    <w:rsid w:val="00065D23"/>
    <w:rsid w:val="00070187"/>
    <w:rsid w:val="00070B4B"/>
    <w:rsid w:val="000715D8"/>
    <w:rsid w:val="00075330"/>
    <w:rsid w:val="00075705"/>
    <w:rsid w:val="00090931"/>
    <w:rsid w:val="0009364A"/>
    <w:rsid w:val="00097311"/>
    <w:rsid w:val="0009733A"/>
    <w:rsid w:val="0009736A"/>
    <w:rsid w:val="000A1243"/>
    <w:rsid w:val="000A1569"/>
    <w:rsid w:val="000A2184"/>
    <w:rsid w:val="000B049C"/>
    <w:rsid w:val="000B09EC"/>
    <w:rsid w:val="000C0B34"/>
    <w:rsid w:val="000C1C4D"/>
    <w:rsid w:val="000C43C9"/>
    <w:rsid w:val="000D29E2"/>
    <w:rsid w:val="000D3C9F"/>
    <w:rsid w:val="000D4D58"/>
    <w:rsid w:val="000D5193"/>
    <w:rsid w:val="000D68FB"/>
    <w:rsid w:val="000E30B7"/>
    <w:rsid w:val="000E5DC1"/>
    <w:rsid w:val="000F04C6"/>
    <w:rsid w:val="000F2D04"/>
    <w:rsid w:val="000F362A"/>
    <w:rsid w:val="000F7328"/>
    <w:rsid w:val="00103A62"/>
    <w:rsid w:val="00104BFA"/>
    <w:rsid w:val="00106262"/>
    <w:rsid w:val="001170EA"/>
    <w:rsid w:val="00123C6C"/>
    <w:rsid w:val="00127115"/>
    <w:rsid w:val="001337B1"/>
    <w:rsid w:val="00134D2E"/>
    <w:rsid w:val="001352BF"/>
    <w:rsid w:val="0013761E"/>
    <w:rsid w:val="001419F8"/>
    <w:rsid w:val="00141DC0"/>
    <w:rsid w:val="00143AD9"/>
    <w:rsid w:val="0015192A"/>
    <w:rsid w:val="0015452E"/>
    <w:rsid w:val="00156299"/>
    <w:rsid w:val="00156C92"/>
    <w:rsid w:val="00157183"/>
    <w:rsid w:val="00160132"/>
    <w:rsid w:val="00161B87"/>
    <w:rsid w:val="001622E2"/>
    <w:rsid w:val="001631AC"/>
    <w:rsid w:val="00163D41"/>
    <w:rsid w:val="0016461F"/>
    <w:rsid w:val="0016469D"/>
    <w:rsid w:val="0016481E"/>
    <w:rsid w:val="00171B1F"/>
    <w:rsid w:val="0017305C"/>
    <w:rsid w:val="001743BA"/>
    <w:rsid w:val="00177F99"/>
    <w:rsid w:val="0018380B"/>
    <w:rsid w:val="00186BAF"/>
    <w:rsid w:val="00193F2A"/>
    <w:rsid w:val="001959F1"/>
    <w:rsid w:val="001A1A8C"/>
    <w:rsid w:val="001A1F6D"/>
    <w:rsid w:val="001A4DF8"/>
    <w:rsid w:val="001B00D3"/>
    <w:rsid w:val="001B5F27"/>
    <w:rsid w:val="001C1C7E"/>
    <w:rsid w:val="001C2355"/>
    <w:rsid w:val="001C3F83"/>
    <w:rsid w:val="001C4E04"/>
    <w:rsid w:val="001D2875"/>
    <w:rsid w:val="001E42FA"/>
    <w:rsid w:val="001E49DD"/>
    <w:rsid w:val="001E69A8"/>
    <w:rsid w:val="001F440D"/>
    <w:rsid w:val="001F4E03"/>
    <w:rsid w:val="001F54B0"/>
    <w:rsid w:val="001F58A3"/>
    <w:rsid w:val="001F75D9"/>
    <w:rsid w:val="001F7CCC"/>
    <w:rsid w:val="00201500"/>
    <w:rsid w:val="00202640"/>
    <w:rsid w:val="0020491D"/>
    <w:rsid w:val="00206B44"/>
    <w:rsid w:val="00206BE5"/>
    <w:rsid w:val="00210CF0"/>
    <w:rsid w:val="0021569E"/>
    <w:rsid w:val="0021617F"/>
    <w:rsid w:val="0022077F"/>
    <w:rsid w:val="00223F8C"/>
    <w:rsid w:val="0022434F"/>
    <w:rsid w:val="00233FCB"/>
    <w:rsid w:val="00240AEF"/>
    <w:rsid w:val="002438B7"/>
    <w:rsid w:val="00246F0A"/>
    <w:rsid w:val="00250E35"/>
    <w:rsid w:val="00251873"/>
    <w:rsid w:val="00253B3F"/>
    <w:rsid w:val="00254FE7"/>
    <w:rsid w:val="00256459"/>
    <w:rsid w:val="002603FB"/>
    <w:rsid w:val="00263745"/>
    <w:rsid w:val="0027150B"/>
    <w:rsid w:val="00273805"/>
    <w:rsid w:val="00281451"/>
    <w:rsid w:val="002863F8"/>
    <w:rsid w:val="0029043A"/>
    <w:rsid w:val="00291F14"/>
    <w:rsid w:val="0029340A"/>
    <w:rsid w:val="00295BEE"/>
    <w:rsid w:val="002A07CD"/>
    <w:rsid w:val="002A0ADA"/>
    <w:rsid w:val="002A4803"/>
    <w:rsid w:val="002A5E77"/>
    <w:rsid w:val="002B04CE"/>
    <w:rsid w:val="002B3E03"/>
    <w:rsid w:val="002B462D"/>
    <w:rsid w:val="002C089D"/>
    <w:rsid w:val="002C1D97"/>
    <w:rsid w:val="002C38F5"/>
    <w:rsid w:val="002C730B"/>
    <w:rsid w:val="002D177C"/>
    <w:rsid w:val="002D1915"/>
    <w:rsid w:val="002D3826"/>
    <w:rsid w:val="002D4B78"/>
    <w:rsid w:val="002E6B21"/>
    <w:rsid w:val="002E71DB"/>
    <w:rsid w:val="002F1C57"/>
    <w:rsid w:val="002F4144"/>
    <w:rsid w:val="002F48C0"/>
    <w:rsid w:val="002F4CD1"/>
    <w:rsid w:val="002F5CB8"/>
    <w:rsid w:val="00303B03"/>
    <w:rsid w:val="00305DC8"/>
    <w:rsid w:val="00306506"/>
    <w:rsid w:val="00310D5D"/>
    <w:rsid w:val="003122D4"/>
    <w:rsid w:val="00312F3C"/>
    <w:rsid w:val="0031535C"/>
    <w:rsid w:val="003174D4"/>
    <w:rsid w:val="003206EC"/>
    <w:rsid w:val="00320F8D"/>
    <w:rsid w:val="00323894"/>
    <w:rsid w:val="00331888"/>
    <w:rsid w:val="00332DA3"/>
    <w:rsid w:val="00332F30"/>
    <w:rsid w:val="00341009"/>
    <w:rsid w:val="00341513"/>
    <w:rsid w:val="003420B2"/>
    <w:rsid w:val="00344119"/>
    <w:rsid w:val="003441E9"/>
    <w:rsid w:val="0034482E"/>
    <w:rsid w:val="00346082"/>
    <w:rsid w:val="003474EC"/>
    <w:rsid w:val="00347CD6"/>
    <w:rsid w:val="00350A0F"/>
    <w:rsid w:val="00352BEC"/>
    <w:rsid w:val="00353348"/>
    <w:rsid w:val="00357BE6"/>
    <w:rsid w:val="003619F0"/>
    <w:rsid w:val="00361ECD"/>
    <w:rsid w:val="00363DE8"/>
    <w:rsid w:val="00366DBC"/>
    <w:rsid w:val="00373E4C"/>
    <w:rsid w:val="0037744E"/>
    <w:rsid w:val="00380184"/>
    <w:rsid w:val="003843B0"/>
    <w:rsid w:val="003875E2"/>
    <w:rsid w:val="00387696"/>
    <w:rsid w:val="00390BED"/>
    <w:rsid w:val="00395EAA"/>
    <w:rsid w:val="003A4B25"/>
    <w:rsid w:val="003B0238"/>
    <w:rsid w:val="003B2001"/>
    <w:rsid w:val="003B30C5"/>
    <w:rsid w:val="003B3499"/>
    <w:rsid w:val="003B6417"/>
    <w:rsid w:val="003C1154"/>
    <w:rsid w:val="003C570E"/>
    <w:rsid w:val="003C582E"/>
    <w:rsid w:val="003D1FCF"/>
    <w:rsid w:val="003D20F5"/>
    <w:rsid w:val="003D6199"/>
    <w:rsid w:val="003D6375"/>
    <w:rsid w:val="003E09D3"/>
    <w:rsid w:val="003E3E20"/>
    <w:rsid w:val="003E4034"/>
    <w:rsid w:val="003E44CC"/>
    <w:rsid w:val="003E628F"/>
    <w:rsid w:val="003F192B"/>
    <w:rsid w:val="003F2254"/>
    <w:rsid w:val="003F3B0B"/>
    <w:rsid w:val="004043F2"/>
    <w:rsid w:val="004043FA"/>
    <w:rsid w:val="004045F5"/>
    <w:rsid w:val="00410061"/>
    <w:rsid w:val="00410B47"/>
    <w:rsid w:val="00412D10"/>
    <w:rsid w:val="00415A07"/>
    <w:rsid w:val="004176A1"/>
    <w:rsid w:val="0042213D"/>
    <w:rsid w:val="00427688"/>
    <w:rsid w:val="00430AE8"/>
    <w:rsid w:val="004344EB"/>
    <w:rsid w:val="00447B26"/>
    <w:rsid w:val="00450B01"/>
    <w:rsid w:val="00452775"/>
    <w:rsid w:val="00454080"/>
    <w:rsid w:val="0045596E"/>
    <w:rsid w:val="004569A1"/>
    <w:rsid w:val="00463FEC"/>
    <w:rsid w:val="00465EF2"/>
    <w:rsid w:val="004663DA"/>
    <w:rsid w:val="00467889"/>
    <w:rsid w:val="0046788E"/>
    <w:rsid w:val="0047080E"/>
    <w:rsid w:val="00490288"/>
    <w:rsid w:val="00492C21"/>
    <w:rsid w:val="00493CC9"/>
    <w:rsid w:val="004A1DE1"/>
    <w:rsid w:val="004A5878"/>
    <w:rsid w:val="004B1673"/>
    <w:rsid w:val="004B33E1"/>
    <w:rsid w:val="004B37B7"/>
    <w:rsid w:val="004B441D"/>
    <w:rsid w:val="004B62CB"/>
    <w:rsid w:val="004B6EB5"/>
    <w:rsid w:val="004C0F9F"/>
    <w:rsid w:val="004C1D0A"/>
    <w:rsid w:val="004C2FAC"/>
    <w:rsid w:val="004C4442"/>
    <w:rsid w:val="004C465C"/>
    <w:rsid w:val="004D11AD"/>
    <w:rsid w:val="004D279E"/>
    <w:rsid w:val="004D36BB"/>
    <w:rsid w:val="004D3D5A"/>
    <w:rsid w:val="004D7E7B"/>
    <w:rsid w:val="004D7FC4"/>
    <w:rsid w:val="004E0C46"/>
    <w:rsid w:val="004E58CE"/>
    <w:rsid w:val="004E63D4"/>
    <w:rsid w:val="004F0309"/>
    <w:rsid w:val="004F3FC1"/>
    <w:rsid w:val="004F40C1"/>
    <w:rsid w:val="004F5BC2"/>
    <w:rsid w:val="004F7068"/>
    <w:rsid w:val="004F7AB4"/>
    <w:rsid w:val="00500B76"/>
    <w:rsid w:val="00506F96"/>
    <w:rsid w:val="0051110F"/>
    <w:rsid w:val="005126C2"/>
    <w:rsid w:val="00512C53"/>
    <w:rsid w:val="00513E73"/>
    <w:rsid w:val="0051538A"/>
    <w:rsid w:val="005177E7"/>
    <w:rsid w:val="00521421"/>
    <w:rsid w:val="00526C9C"/>
    <w:rsid w:val="0053070C"/>
    <w:rsid w:val="00532EC9"/>
    <w:rsid w:val="00542D09"/>
    <w:rsid w:val="00544A54"/>
    <w:rsid w:val="005454EA"/>
    <w:rsid w:val="005459F3"/>
    <w:rsid w:val="005475A8"/>
    <w:rsid w:val="00547B6E"/>
    <w:rsid w:val="00557597"/>
    <w:rsid w:val="00557663"/>
    <w:rsid w:val="00563A1D"/>
    <w:rsid w:val="00566F9E"/>
    <w:rsid w:val="00571CEA"/>
    <w:rsid w:val="00572C80"/>
    <w:rsid w:val="00575244"/>
    <w:rsid w:val="005800BB"/>
    <w:rsid w:val="0058435A"/>
    <w:rsid w:val="00585746"/>
    <w:rsid w:val="00586C2D"/>
    <w:rsid w:val="0058792B"/>
    <w:rsid w:val="00590A93"/>
    <w:rsid w:val="00593003"/>
    <w:rsid w:val="00595256"/>
    <w:rsid w:val="00595CC7"/>
    <w:rsid w:val="005A0838"/>
    <w:rsid w:val="005A08AC"/>
    <w:rsid w:val="005A259A"/>
    <w:rsid w:val="005A6A55"/>
    <w:rsid w:val="005A7D29"/>
    <w:rsid w:val="005A7E7F"/>
    <w:rsid w:val="005A7E83"/>
    <w:rsid w:val="005B07B5"/>
    <w:rsid w:val="005B4FA3"/>
    <w:rsid w:val="005B502F"/>
    <w:rsid w:val="005C234D"/>
    <w:rsid w:val="005C36E4"/>
    <w:rsid w:val="005C4CD9"/>
    <w:rsid w:val="005C5FC5"/>
    <w:rsid w:val="005D0E50"/>
    <w:rsid w:val="005D1B03"/>
    <w:rsid w:val="005D4F77"/>
    <w:rsid w:val="005D5725"/>
    <w:rsid w:val="005D788E"/>
    <w:rsid w:val="005D7E15"/>
    <w:rsid w:val="005E14A2"/>
    <w:rsid w:val="005E1B6D"/>
    <w:rsid w:val="005E401E"/>
    <w:rsid w:val="005E557A"/>
    <w:rsid w:val="005E5811"/>
    <w:rsid w:val="005E7144"/>
    <w:rsid w:val="005E7B88"/>
    <w:rsid w:val="005F0C59"/>
    <w:rsid w:val="005F378A"/>
    <w:rsid w:val="005F4DE8"/>
    <w:rsid w:val="005F604F"/>
    <w:rsid w:val="005F726C"/>
    <w:rsid w:val="005F7A20"/>
    <w:rsid w:val="00602B76"/>
    <w:rsid w:val="00602EC5"/>
    <w:rsid w:val="006036A6"/>
    <w:rsid w:val="0061077F"/>
    <w:rsid w:val="006149DA"/>
    <w:rsid w:val="00616215"/>
    <w:rsid w:val="00623270"/>
    <w:rsid w:val="006253E5"/>
    <w:rsid w:val="006260E5"/>
    <w:rsid w:val="00627317"/>
    <w:rsid w:val="006332A6"/>
    <w:rsid w:val="00634761"/>
    <w:rsid w:val="006357A6"/>
    <w:rsid w:val="006362F4"/>
    <w:rsid w:val="0064181E"/>
    <w:rsid w:val="006420EF"/>
    <w:rsid w:val="00651055"/>
    <w:rsid w:val="00657FCA"/>
    <w:rsid w:val="0066663C"/>
    <w:rsid w:val="006700BD"/>
    <w:rsid w:val="0067018D"/>
    <w:rsid w:val="00670A75"/>
    <w:rsid w:val="00670CF2"/>
    <w:rsid w:val="00671107"/>
    <w:rsid w:val="00671744"/>
    <w:rsid w:val="006927D8"/>
    <w:rsid w:val="006939DE"/>
    <w:rsid w:val="006A07CF"/>
    <w:rsid w:val="006A533A"/>
    <w:rsid w:val="006A7A4C"/>
    <w:rsid w:val="006B0172"/>
    <w:rsid w:val="006B091E"/>
    <w:rsid w:val="006B6568"/>
    <w:rsid w:val="006B7E74"/>
    <w:rsid w:val="006C148A"/>
    <w:rsid w:val="006C6017"/>
    <w:rsid w:val="006E0BD3"/>
    <w:rsid w:val="006E4274"/>
    <w:rsid w:val="006F3E04"/>
    <w:rsid w:val="0070589C"/>
    <w:rsid w:val="00707077"/>
    <w:rsid w:val="00710AE5"/>
    <w:rsid w:val="00710C3D"/>
    <w:rsid w:val="00716769"/>
    <w:rsid w:val="0072284F"/>
    <w:rsid w:val="00727596"/>
    <w:rsid w:val="007313AD"/>
    <w:rsid w:val="0073445C"/>
    <w:rsid w:val="007352E6"/>
    <w:rsid w:val="00735585"/>
    <w:rsid w:val="0074272F"/>
    <w:rsid w:val="007434AD"/>
    <w:rsid w:val="00744448"/>
    <w:rsid w:val="0074654C"/>
    <w:rsid w:val="00750160"/>
    <w:rsid w:val="007530DE"/>
    <w:rsid w:val="007544E8"/>
    <w:rsid w:val="007550F6"/>
    <w:rsid w:val="00755728"/>
    <w:rsid w:val="00757F62"/>
    <w:rsid w:val="0076021E"/>
    <w:rsid w:val="0076694F"/>
    <w:rsid w:val="007770C1"/>
    <w:rsid w:val="0077793E"/>
    <w:rsid w:val="00777C08"/>
    <w:rsid w:val="00782A6D"/>
    <w:rsid w:val="00783D1B"/>
    <w:rsid w:val="00785EA8"/>
    <w:rsid w:val="00787A11"/>
    <w:rsid w:val="007A0218"/>
    <w:rsid w:val="007A0678"/>
    <w:rsid w:val="007A39E4"/>
    <w:rsid w:val="007A3B1D"/>
    <w:rsid w:val="007A459D"/>
    <w:rsid w:val="007A488A"/>
    <w:rsid w:val="007A63AF"/>
    <w:rsid w:val="007A76E1"/>
    <w:rsid w:val="007B24B9"/>
    <w:rsid w:val="007B72C1"/>
    <w:rsid w:val="007B7EC5"/>
    <w:rsid w:val="007C0EFA"/>
    <w:rsid w:val="007C3946"/>
    <w:rsid w:val="007C4BD8"/>
    <w:rsid w:val="007C7A9A"/>
    <w:rsid w:val="007D0FDB"/>
    <w:rsid w:val="007D2D47"/>
    <w:rsid w:val="007E15C6"/>
    <w:rsid w:val="007F2D01"/>
    <w:rsid w:val="007F3C6E"/>
    <w:rsid w:val="007F65F1"/>
    <w:rsid w:val="007F6AEB"/>
    <w:rsid w:val="007F7880"/>
    <w:rsid w:val="008000D5"/>
    <w:rsid w:val="00802ED1"/>
    <w:rsid w:val="008040F6"/>
    <w:rsid w:val="00812716"/>
    <w:rsid w:val="00813AC5"/>
    <w:rsid w:val="00814D7C"/>
    <w:rsid w:val="00820764"/>
    <w:rsid w:val="00821CDD"/>
    <w:rsid w:val="00822D08"/>
    <w:rsid w:val="00824169"/>
    <w:rsid w:val="00825FA7"/>
    <w:rsid w:val="00834AB9"/>
    <w:rsid w:val="00842EEC"/>
    <w:rsid w:val="00843E8E"/>
    <w:rsid w:val="00851CB3"/>
    <w:rsid w:val="00853D0B"/>
    <w:rsid w:val="00862F57"/>
    <w:rsid w:val="00863695"/>
    <w:rsid w:val="008676DD"/>
    <w:rsid w:val="00870756"/>
    <w:rsid w:val="0087166F"/>
    <w:rsid w:val="00872453"/>
    <w:rsid w:val="008828B0"/>
    <w:rsid w:val="0088388D"/>
    <w:rsid w:val="008867AA"/>
    <w:rsid w:val="00886EE8"/>
    <w:rsid w:val="008879DB"/>
    <w:rsid w:val="00890B7D"/>
    <w:rsid w:val="008948E2"/>
    <w:rsid w:val="008A08F9"/>
    <w:rsid w:val="008A0EA2"/>
    <w:rsid w:val="008A2280"/>
    <w:rsid w:val="008A23AA"/>
    <w:rsid w:val="008A25BA"/>
    <w:rsid w:val="008A3464"/>
    <w:rsid w:val="008A36D9"/>
    <w:rsid w:val="008A452C"/>
    <w:rsid w:val="008B14E9"/>
    <w:rsid w:val="008B3300"/>
    <w:rsid w:val="008B40AE"/>
    <w:rsid w:val="008B512A"/>
    <w:rsid w:val="008B5464"/>
    <w:rsid w:val="008C5601"/>
    <w:rsid w:val="008D229A"/>
    <w:rsid w:val="008D70B3"/>
    <w:rsid w:val="008E2926"/>
    <w:rsid w:val="008E3313"/>
    <w:rsid w:val="008E4E7E"/>
    <w:rsid w:val="008E5E36"/>
    <w:rsid w:val="008F43A7"/>
    <w:rsid w:val="008F4D98"/>
    <w:rsid w:val="00902E1A"/>
    <w:rsid w:val="00904EDD"/>
    <w:rsid w:val="009276DF"/>
    <w:rsid w:val="00927C59"/>
    <w:rsid w:val="00934BF8"/>
    <w:rsid w:val="00936DB3"/>
    <w:rsid w:val="00937E64"/>
    <w:rsid w:val="009457B6"/>
    <w:rsid w:val="00947274"/>
    <w:rsid w:val="009551BC"/>
    <w:rsid w:val="0095552F"/>
    <w:rsid w:val="00957C7A"/>
    <w:rsid w:val="00960205"/>
    <w:rsid w:val="009636F1"/>
    <w:rsid w:val="0096580A"/>
    <w:rsid w:val="00965BD8"/>
    <w:rsid w:val="009716A8"/>
    <w:rsid w:val="00973904"/>
    <w:rsid w:val="0098042C"/>
    <w:rsid w:val="009823CD"/>
    <w:rsid w:val="00982BF3"/>
    <w:rsid w:val="00984CFD"/>
    <w:rsid w:val="00984F75"/>
    <w:rsid w:val="009867EA"/>
    <w:rsid w:val="00986A8E"/>
    <w:rsid w:val="0098762C"/>
    <w:rsid w:val="0099125E"/>
    <w:rsid w:val="009A0761"/>
    <w:rsid w:val="009A5102"/>
    <w:rsid w:val="009A56D3"/>
    <w:rsid w:val="009A6D30"/>
    <w:rsid w:val="009B66A9"/>
    <w:rsid w:val="009C16AF"/>
    <w:rsid w:val="009C3BA8"/>
    <w:rsid w:val="009C5AAC"/>
    <w:rsid w:val="009D3E8A"/>
    <w:rsid w:val="009D49C1"/>
    <w:rsid w:val="009D5D03"/>
    <w:rsid w:val="009D62A5"/>
    <w:rsid w:val="009E1D59"/>
    <w:rsid w:val="009E2319"/>
    <w:rsid w:val="009E4F23"/>
    <w:rsid w:val="009E5A29"/>
    <w:rsid w:val="009F3769"/>
    <w:rsid w:val="009F49CC"/>
    <w:rsid w:val="009F78A1"/>
    <w:rsid w:val="00A01854"/>
    <w:rsid w:val="00A04906"/>
    <w:rsid w:val="00A04ACF"/>
    <w:rsid w:val="00A04DC0"/>
    <w:rsid w:val="00A058F8"/>
    <w:rsid w:val="00A05B91"/>
    <w:rsid w:val="00A0607A"/>
    <w:rsid w:val="00A06E41"/>
    <w:rsid w:val="00A12B0B"/>
    <w:rsid w:val="00A12B63"/>
    <w:rsid w:val="00A12D2F"/>
    <w:rsid w:val="00A15EFD"/>
    <w:rsid w:val="00A177CF"/>
    <w:rsid w:val="00A22658"/>
    <w:rsid w:val="00A25089"/>
    <w:rsid w:val="00A26905"/>
    <w:rsid w:val="00A34007"/>
    <w:rsid w:val="00A37B78"/>
    <w:rsid w:val="00A45514"/>
    <w:rsid w:val="00A50400"/>
    <w:rsid w:val="00A508A5"/>
    <w:rsid w:val="00A5113F"/>
    <w:rsid w:val="00A57A8A"/>
    <w:rsid w:val="00A672F1"/>
    <w:rsid w:val="00A72C5F"/>
    <w:rsid w:val="00A730D3"/>
    <w:rsid w:val="00A74972"/>
    <w:rsid w:val="00A77B0D"/>
    <w:rsid w:val="00A82C1A"/>
    <w:rsid w:val="00A833D2"/>
    <w:rsid w:val="00A91C0C"/>
    <w:rsid w:val="00A91D7B"/>
    <w:rsid w:val="00A92314"/>
    <w:rsid w:val="00A9298B"/>
    <w:rsid w:val="00A93634"/>
    <w:rsid w:val="00A94106"/>
    <w:rsid w:val="00A94566"/>
    <w:rsid w:val="00A94FA5"/>
    <w:rsid w:val="00AA3570"/>
    <w:rsid w:val="00AA773E"/>
    <w:rsid w:val="00AB210A"/>
    <w:rsid w:val="00AB2F32"/>
    <w:rsid w:val="00AB340B"/>
    <w:rsid w:val="00AB3E6A"/>
    <w:rsid w:val="00AB578B"/>
    <w:rsid w:val="00AB5B73"/>
    <w:rsid w:val="00AC0129"/>
    <w:rsid w:val="00AC3A79"/>
    <w:rsid w:val="00AC6C6D"/>
    <w:rsid w:val="00AC6FA8"/>
    <w:rsid w:val="00AD0152"/>
    <w:rsid w:val="00AD6D1E"/>
    <w:rsid w:val="00AE1E83"/>
    <w:rsid w:val="00AE2726"/>
    <w:rsid w:val="00AF10A8"/>
    <w:rsid w:val="00AF24D4"/>
    <w:rsid w:val="00B02939"/>
    <w:rsid w:val="00B04149"/>
    <w:rsid w:val="00B1687D"/>
    <w:rsid w:val="00B16AB4"/>
    <w:rsid w:val="00B225B1"/>
    <w:rsid w:val="00B22BF6"/>
    <w:rsid w:val="00B24E20"/>
    <w:rsid w:val="00B26E82"/>
    <w:rsid w:val="00B27084"/>
    <w:rsid w:val="00B41E81"/>
    <w:rsid w:val="00B4334B"/>
    <w:rsid w:val="00B44262"/>
    <w:rsid w:val="00B44990"/>
    <w:rsid w:val="00B45184"/>
    <w:rsid w:val="00B47BDC"/>
    <w:rsid w:val="00B47CA9"/>
    <w:rsid w:val="00B51AF8"/>
    <w:rsid w:val="00B53088"/>
    <w:rsid w:val="00B5371F"/>
    <w:rsid w:val="00B55DCB"/>
    <w:rsid w:val="00B5664B"/>
    <w:rsid w:val="00B6378E"/>
    <w:rsid w:val="00B64AEA"/>
    <w:rsid w:val="00B67694"/>
    <w:rsid w:val="00B67830"/>
    <w:rsid w:val="00B72D50"/>
    <w:rsid w:val="00B740F1"/>
    <w:rsid w:val="00B741B1"/>
    <w:rsid w:val="00B77EE2"/>
    <w:rsid w:val="00B8097F"/>
    <w:rsid w:val="00B810E6"/>
    <w:rsid w:val="00B82DB9"/>
    <w:rsid w:val="00B86E66"/>
    <w:rsid w:val="00B872AF"/>
    <w:rsid w:val="00B94EDD"/>
    <w:rsid w:val="00B96999"/>
    <w:rsid w:val="00BA0F24"/>
    <w:rsid w:val="00BA14FE"/>
    <w:rsid w:val="00BB06D5"/>
    <w:rsid w:val="00BB6AFC"/>
    <w:rsid w:val="00BC06BC"/>
    <w:rsid w:val="00BC125E"/>
    <w:rsid w:val="00BC3779"/>
    <w:rsid w:val="00BC4269"/>
    <w:rsid w:val="00BD06EF"/>
    <w:rsid w:val="00BD0F52"/>
    <w:rsid w:val="00BD5A56"/>
    <w:rsid w:val="00BE3C55"/>
    <w:rsid w:val="00BE6A29"/>
    <w:rsid w:val="00BF0601"/>
    <w:rsid w:val="00BF21EC"/>
    <w:rsid w:val="00BF607D"/>
    <w:rsid w:val="00BF6548"/>
    <w:rsid w:val="00C0401F"/>
    <w:rsid w:val="00C14C99"/>
    <w:rsid w:val="00C15195"/>
    <w:rsid w:val="00C15EF2"/>
    <w:rsid w:val="00C166B8"/>
    <w:rsid w:val="00C2015F"/>
    <w:rsid w:val="00C20416"/>
    <w:rsid w:val="00C21334"/>
    <w:rsid w:val="00C23147"/>
    <w:rsid w:val="00C250B5"/>
    <w:rsid w:val="00C36C4F"/>
    <w:rsid w:val="00C41E43"/>
    <w:rsid w:val="00C42521"/>
    <w:rsid w:val="00C43DEA"/>
    <w:rsid w:val="00C463B1"/>
    <w:rsid w:val="00C4707D"/>
    <w:rsid w:val="00C47A43"/>
    <w:rsid w:val="00C5080D"/>
    <w:rsid w:val="00C5134B"/>
    <w:rsid w:val="00C51B48"/>
    <w:rsid w:val="00C531D6"/>
    <w:rsid w:val="00C535C8"/>
    <w:rsid w:val="00C56B8B"/>
    <w:rsid w:val="00C60722"/>
    <w:rsid w:val="00C62F13"/>
    <w:rsid w:val="00C664BF"/>
    <w:rsid w:val="00C66BE6"/>
    <w:rsid w:val="00C75331"/>
    <w:rsid w:val="00C914D2"/>
    <w:rsid w:val="00CA1A65"/>
    <w:rsid w:val="00CA5EB8"/>
    <w:rsid w:val="00CA6BEC"/>
    <w:rsid w:val="00CA7197"/>
    <w:rsid w:val="00CA728B"/>
    <w:rsid w:val="00CB0FB4"/>
    <w:rsid w:val="00CB1EF3"/>
    <w:rsid w:val="00CB2216"/>
    <w:rsid w:val="00CB67AB"/>
    <w:rsid w:val="00CB7462"/>
    <w:rsid w:val="00CC0BD9"/>
    <w:rsid w:val="00CC1FD1"/>
    <w:rsid w:val="00CC4DEF"/>
    <w:rsid w:val="00CD15CF"/>
    <w:rsid w:val="00CD2A09"/>
    <w:rsid w:val="00CE6DE1"/>
    <w:rsid w:val="00CF4C4A"/>
    <w:rsid w:val="00CF7952"/>
    <w:rsid w:val="00D06C7A"/>
    <w:rsid w:val="00D07A8B"/>
    <w:rsid w:val="00D15079"/>
    <w:rsid w:val="00D16857"/>
    <w:rsid w:val="00D24641"/>
    <w:rsid w:val="00D31F43"/>
    <w:rsid w:val="00D336EC"/>
    <w:rsid w:val="00D34DB0"/>
    <w:rsid w:val="00D402B6"/>
    <w:rsid w:val="00D53779"/>
    <w:rsid w:val="00D550E1"/>
    <w:rsid w:val="00D61D7D"/>
    <w:rsid w:val="00D6301C"/>
    <w:rsid w:val="00D653E6"/>
    <w:rsid w:val="00D66872"/>
    <w:rsid w:val="00D674CB"/>
    <w:rsid w:val="00D72CD3"/>
    <w:rsid w:val="00D7375F"/>
    <w:rsid w:val="00D73F68"/>
    <w:rsid w:val="00D75100"/>
    <w:rsid w:val="00D7592A"/>
    <w:rsid w:val="00D84261"/>
    <w:rsid w:val="00D923FC"/>
    <w:rsid w:val="00D9322B"/>
    <w:rsid w:val="00D93C04"/>
    <w:rsid w:val="00D94294"/>
    <w:rsid w:val="00D947AA"/>
    <w:rsid w:val="00DA15AB"/>
    <w:rsid w:val="00DA2E82"/>
    <w:rsid w:val="00DA47A8"/>
    <w:rsid w:val="00DA5A55"/>
    <w:rsid w:val="00DA5B7C"/>
    <w:rsid w:val="00DA62A5"/>
    <w:rsid w:val="00DA6C2F"/>
    <w:rsid w:val="00DB209D"/>
    <w:rsid w:val="00DB6EF3"/>
    <w:rsid w:val="00DB7E4F"/>
    <w:rsid w:val="00DC28DE"/>
    <w:rsid w:val="00DC5311"/>
    <w:rsid w:val="00DC6989"/>
    <w:rsid w:val="00DC7787"/>
    <w:rsid w:val="00DC7B6C"/>
    <w:rsid w:val="00DC7F7D"/>
    <w:rsid w:val="00DD2DB4"/>
    <w:rsid w:val="00DD33A4"/>
    <w:rsid w:val="00DD3437"/>
    <w:rsid w:val="00DD4420"/>
    <w:rsid w:val="00DD5065"/>
    <w:rsid w:val="00DD5D3C"/>
    <w:rsid w:val="00DE13D5"/>
    <w:rsid w:val="00DE1443"/>
    <w:rsid w:val="00DE1B9F"/>
    <w:rsid w:val="00DE3E5F"/>
    <w:rsid w:val="00DE4CEB"/>
    <w:rsid w:val="00DF6AD3"/>
    <w:rsid w:val="00DF772D"/>
    <w:rsid w:val="00E02527"/>
    <w:rsid w:val="00E048A0"/>
    <w:rsid w:val="00E10137"/>
    <w:rsid w:val="00E10A6B"/>
    <w:rsid w:val="00E1234D"/>
    <w:rsid w:val="00E12BB3"/>
    <w:rsid w:val="00E167A5"/>
    <w:rsid w:val="00E204E4"/>
    <w:rsid w:val="00E21540"/>
    <w:rsid w:val="00E21A49"/>
    <w:rsid w:val="00E21BFC"/>
    <w:rsid w:val="00E3168A"/>
    <w:rsid w:val="00E338D9"/>
    <w:rsid w:val="00E34DF2"/>
    <w:rsid w:val="00E4124F"/>
    <w:rsid w:val="00E47495"/>
    <w:rsid w:val="00E50F99"/>
    <w:rsid w:val="00E51CF6"/>
    <w:rsid w:val="00E5414D"/>
    <w:rsid w:val="00E547BC"/>
    <w:rsid w:val="00E5498C"/>
    <w:rsid w:val="00E64683"/>
    <w:rsid w:val="00E73CE4"/>
    <w:rsid w:val="00E7638A"/>
    <w:rsid w:val="00E83A03"/>
    <w:rsid w:val="00E85E8F"/>
    <w:rsid w:val="00E86A62"/>
    <w:rsid w:val="00E86DDB"/>
    <w:rsid w:val="00E901CC"/>
    <w:rsid w:val="00E9318B"/>
    <w:rsid w:val="00E96727"/>
    <w:rsid w:val="00E97CF0"/>
    <w:rsid w:val="00EA07B7"/>
    <w:rsid w:val="00EA3400"/>
    <w:rsid w:val="00EA4177"/>
    <w:rsid w:val="00EA5142"/>
    <w:rsid w:val="00EA5B76"/>
    <w:rsid w:val="00EA61B1"/>
    <w:rsid w:val="00EB5A5C"/>
    <w:rsid w:val="00EB6812"/>
    <w:rsid w:val="00EC006A"/>
    <w:rsid w:val="00EC1654"/>
    <w:rsid w:val="00EC451B"/>
    <w:rsid w:val="00EC7828"/>
    <w:rsid w:val="00ED26C1"/>
    <w:rsid w:val="00ED2B29"/>
    <w:rsid w:val="00ED5926"/>
    <w:rsid w:val="00ED5AD7"/>
    <w:rsid w:val="00ED767F"/>
    <w:rsid w:val="00EE18D3"/>
    <w:rsid w:val="00EE4E8A"/>
    <w:rsid w:val="00EF28AC"/>
    <w:rsid w:val="00EF4D8C"/>
    <w:rsid w:val="00EF4F51"/>
    <w:rsid w:val="00EF5E38"/>
    <w:rsid w:val="00F00611"/>
    <w:rsid w:val="00F0771B"/>
    <w:rsid w:val="00F1614C"/>
    <w:rsid w:val="00F17EF7"/>
    <w:rsid w:val="00F20E54"/>
    <w:rsid w:val="00F23169"/>
    <w:rsid w:val="00F27BBF"/>
    <w:rsid w:val="00F30383"/>
    <w:rsid w:val="00F3321B"/>
    <w:rsid w:val="00F338F4"/>
    <w:rsid w:val="00F36879"/>
    <w:rsid w:val="00F40413"/>
    <w:rsid w:val="00F4363B"/>
    <w:rsid w:val="00F46A5B"/>
    <w:rsid w:val="00F475A5"/>
    <w:rsid w:val="00F549B7"/>
    <w:rsid w:val="00F6422B"/>
    <w:rsid w:val="00F7127A"/>
    <w:rsid w:val="00F7546E"/>
    <w:rsid w:val="00F75555"/>
    <w:rsid w:val="00F837FA"/>
    <w:rsid w:val="00F84307"/>
    <w:rsid w:val="00F877D9"/>
    <w:rsid w:val="00F90FE9"/>
    <w:rsid w:val="00F93783"/>
    <w:rsid w:val="00F9490E"/>
    <w:rsid w:val="00F95807"/>
    <w:rsid w:val="00FA03C4"/>
    <w:rsid w:val="00FA0D89"/>
    <w:rsid w:val="00FA0E2F"/>
    <w:rsid w:val="00FA20B0"/>
    <w:rsid w:val="00FA405C"/>
    <w:rsid w:val="00FA568F"/>
    <w:rsid w:val="00FA6AC6"/>
    <w:rsid w:val="00FA7477"/>
    <w:rsid w:val="00FB5D9B"/>
    <w:rsid w:val="00FB6309"/>
    <w:rsid w:val="00FC11FB"/>
    <w:rsid w:val="00FC380E"/>
    <w:rsid w:val="00FC3F71"/>
    <w:rsid w:val="00FC437B"/>
    <w:rsid w:val="00FC5269"/>
    <w:rsid w:val="00FC7186"/>
    <w:rsid w:val="00FD24B3"/>
    <w:rsid w:val="00FD3BB2"/>
    <w:rsid w:val="00FD501C"/>
    <w:rsid w:val="00FD5CA2"/>
    <w:rsid w:val="00FE73A4"/>
    <w:rsid w:val="00FF0D0E"/>
    <w:rsid w:val="00FF13B5"/>
    <w:rsid w:val="00FF2AAD"/>
    <w:rsid w:val="00FF325B"/>
    <w:rsid w:val="00FF3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879FE"/>
  <w15:chartTrackingRefBased/>
  <w15:docId w15:val="{49A1C641-0B91-42EA-A5E8-FB85CB83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A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A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A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A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A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A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A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A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A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A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A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A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A8A"/>
    <w:rPr>
      <w:rFonts w:eastAsiaTheme="majorEastAsia" w:cstheme="majorBidi"/>
      <w:color w:val="272727" w:themeColor="text1" w:themeTint="D8"/>
    </w:rPr>
  </w:style>
  <w:style w:type="paragraph" w:styleId="Title">
    <w:name w:val="Title"/>
    <w:basedOn w:val="Normal"/>
    <w:next w:val="Normal"/>
    <w:link w:val="TitleChar"/>
    <w:uiPriority w:val="10"/>
    <w:qFormat/>
    <w:rsid w:val="00A57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A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A8A"/>
    <w:pPr>
      <w:spacing w:before="160"/>
      <w:jc w:val="center"/>
    </w:pPr>
    <w:rPr>
      <w:i/>
      <w:iCs/>
      <w:color w:val="404040" w:themeColor="text1" w:themeTint="BF"/>
    </w:rPr>
  </w:style>
  <w:style w:type="character" w:customStyle="1" w:styleId="QuoteChar">
    <w:name w:val="Quote Char"/>
    <w:basedOn w:val="DefaultParagraphFont"/>
    <w:link w:val="Quote"/>
    <w:uiPriority w:val="29"/>
    <w:rsid w:val="00A57A8A"/>
    <w:rPr>
      <w:i/>
      <w:iCs/>
      <w:color w:val="404040" w:themeColor="text1" w:themeTint="BF"/>
    </w:rPr>
  </w:style>
  <w:style w:type="paragraph" w:styleId="ListParagraph">
    <w:name w:val="List Paragraph"/>
    <w:basedOn w:val="Normal"/>
    <w:uiPriority w:val="34"/>
    <w:qFormat/>
    <w:rsid w:val="00A57A8A"/>
    <w:pPr>
      <w:ind w:left="720"/>
      <w:contextualSpacing/>
    </w:pPr>
  </w:style>
  <w:style w:type="character" w:styleId="IntenseEmphasis">
    <w:name w:val="Intense Emphasis"/>
    <w:basedOn w:val="DefaultParagraphFont"/>
    <w:uiPriority w:val="21"/>
    <w:qFormat/>
    <w:rsid w:val="00A57A8A"/>
    <w:rPr>
      <w:i/>
      <w:iCs/>
      <w:color w:val="0F4761" w:themeColor="accent1" w:themeShade="BF"/>
    </w:rPr>
  </w:style>
  <w:style w:type="paragraph" w:styleId="IntenseQuote">
    <w:name w:val="Intense Quote"/>
    <w:basedOn w:val="Normal"/>
    <w:next w:val="Normal"/>
    <w:link w:val="IntenseQuoteChar"/>
    <w:uiPriority w:val="30"/>
    <w:qFormat/>
    <w:rsid w:val="00A57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A8A"/>
    <w:rPr>
      <w:i/>
      <w:iCs/>
      <w:color w:val="0F4761" w:themeColor="accent1" w:themeShade="BF"/>
    </w:rPr>
  </w:style>
  <w:style w:type="character" w:styleId="IntenseReference">
    <w:name w:val="Intense Reference"/>
    <w:basedOn w:val="DefaultParagraphFont"/>
    <w:uiPriority w:val="32"/>
    <w:qFormat/>
    <w:rsid w:val="00A57A8A"/>
    <w:rPr>
      <w:b/>
      <w:bCs/>
      <w:smallCaps/>
      <w:color w:val="0F4761" w:themeColor="accent1" w:themeShade="BF"/>
      <w:spacing w:val="5"/>
    </w:rPr>
  </w:style>
  <w:style w:type="paragraph" w:customStyle="1" w:styleId="Default">
    <w:name w:val="Default"/>
    <w:rsid w:val="00602EC5"/>
    <w:pPr>
      <w:autoSpaceDE w:val="0"/>
      <w:autoSpaceDN w:val="0"/>
      <w:adjustRightInd w:val="0"/>
      <w:spacing w:after="0" w:line="240" w:lineRule="auto"/>
    </w:pPr>
    <w:rPr>
      <w:rFonts w:ascii="Futura Bk" w:hAnsi="Futura Bk" w:cs="Futura Bk"/>
      <w:color w:val="000000"/>
      <w:kern w:val="0"/>
    </w:rPr>
  </w:style>
  <w:style w:type="paragraph" w:customStyle="1" w:styleId="Pa1">
    <w:name w:val="Pa1"/>
    <w:basedOn w:val="Default"/>
    <w:next w:val="Default"/>
    <w:uiPriority w:val="99"/>
    <w:rsid w:val="00602EC5"/>
    <w:pPr>
      <w:spacing w:line="241" w:lineRule="atLeast"/>
    </w:pPr>
    <w:rPr>
      <w:rFonts w:cstheme="minorBidi"/>
      <w:color w:val="auto"/>
    </w:rPr>
  </w:style>
  <w:style w:type="character" w:customStyle="1" w:styleId="A2">
    <w:name w:val="A2"/>
    <w:uiPriority w:val="99"/>
    <w:rsid w:val="00602EC5"/>
    <w:rPr>
      <w:rFonts w:cs="Futura Bk"/>
      <w:b/>
      <w:bCs/>
      <w:color w:val="000000"/>
      <w:sz w:val="23"/>
      <w:szCs w:val="23"/>
    </w:rPr>
  </w:style>
  <w:style w:type="paragraph" w:styleId="Header">
    <w:name w:val="header"/>
    <w:basedOn w:val="Normal"/>
    <w:link w:val="HeaderChar"/>
    <w:uiPriority w:val="99"/>
    <w:unhideWhenUsed/>
    <w:rsid w:val="00B80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97F"/>
  </w:style>
  <w:style w:type="paragraph" w:styleId="Footer">
    <w:name w:val="footer"/>
    <w:basedOn w:val="Normal"/>
    <w:link w:val="FooterChar"/>
    <w:uiPriority w:val="99"/>
    <w:unhideWhenUsed/>
    <w:rsid w:val="00B80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97F"/>
  </w:style>
  <w:style w:type="paragraph" w:styleId="NoSpacing">
    <w:name w:val="No Spacing"/>
    <w:uiPriority w:val="1"/>
    <w:qFormat/>
    <w:rsid w:val="005800BB"/>
    <w:pPr>
      <w:spacing w:after="0" w:line="240" w:lineRule="auto"/>
    </w:pPr>
  </w:style>
  <w:style w:type="character" w:styleId="Hyperlink">
    <w:name w:val="Hyperlink"/>
    <w:basedOn w:val="DefaultParagraphFont"/>
    <w:uiPriority w:val="99"/>
    <w:unhideWhenUsed/>
    <w:rsid w:val="0087166F"/>
    <w:rPr>
      <w:color w:val="467886" w:themeColor="hyperlink"/>
      <w:u w:val="single"/>
    </w:rPr>
  </w:style>
  <w:style w:type="character" w:styleId="UnresolvedMention">
    <w:name w:val="Unresolved Mention"/>
    <w:basedOn w:val="DefaultParagraphFont"/>
    <w:uiPriority w:val="99"/>
    <w:semiHidden/>
    <w:unhideWhenUsed/>
    <w:rsid w:val="00871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ocalplan@centralbedford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OneDrive\Documents\HVAG%20A4%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HVAG A4 (5)</Template>
  <TotalTime>33</TotalTime>
  <Pages>5</Pages>
  <Words>1883</Words>
  <Characters>10734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Alessandra Marabese</cp:lastModifiedBy>
  <cp:revision>5</cp:revision>
  <cp:lastPrinted>2026-08-09T15:59:00Z</cp:lastPrinted>
  <dcterms:created xsi:type="dcterms:W3CDTF">2026-08-10T14:23:00Z</dcterms:created>
  <dcterms:modified xsi:type="dcterms:W3CDTF">2026-08-10T14:41:00Z</dcterms:modified>
</cp:coreProperties>
</file>